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1083310</wp:posOffset>
            </wp:positionH>
            <wp:positionV relativeFrom="page">
              <wp:posOffset>1850390</wp:posOffset>
            </wp:positionV>
            <wp:extent cx="1624330" cy="3733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624330" cy="3733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ind w:left="420"/>
        <w:spacing w:after="0"/>
        <w:rPr>
          <w:sz w:val="20"/>
          <w:szCs w:val="20"/>
          <w:color w:val="auto"/>
        </w:rPr>
      </w:pPr>
      <w:r>
        <w:rPr>
          <w:rFonts w:ascii="Times New Roman" w:cs="Times New Roman" w:eastAsia="Times New Roman" w:hAnsi="Times New Roman"/>
          <w:sz w:val="21"/>
          <w:szCs w:val="21"/>
          <w:color w:val="auto"/>
        </w:rPr>
        <w:t>ICS 13.100</w:t>
      </w:r>
    </w:p>
    <w:p>
      <w:pPr>
        <w:spacing w:after="0" w:line="71" w:lineRule="exact"/>
        <w:rPr>
          <w:sz w:val="24"/>
          <w:szCs w:val="24"/>
          <w:color w:val="auto"/>
        </w:rPr>
      </w:pPr>
    </w:p>
    <w:p>
      <w:pPr>
        <w:ind w:left="420"/>
        <w:spacing w:after="0"/>
        <w:rPr>
          <w:sz w:val="20"/>
          <w:szCs w:val="20"/>
          <w:color w:val="auto"/>
        </w:rPr>
      </w:pPr>
      <w:r>
        <w:rPr>
          <w:rFonts w:ascii="Times New Roman" w:cs="Times New Roman" w:eastAsia="Times New Roman" w:hAnsi="Times New Roman"/>
          <w:sz w:val="21"/>
          <w:szCs w:val="21"/>
          <w:color w:val="auto"/>
        </w:rPr>
        <w:t>A 31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228600</wp:posOffset>
            </wp:positionH>
            <wp:positionV relativeFrom="paragraph">
              <wp:posOffset>365125</wp:posOffset>
            </wp:positionV>
            <wp:extent cx="5361305" cy="1169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361305" cy="11690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9" w:lineRule="exact"/>
        <w:rPr>
          <w:sz w:val="24"/>
          <w:szCs w:val="24"/>
          <w:color w:val="auto"/>
        </w:rPr>
      </w:pPr>
    </w:p>
    <w:p>
      <w:pPr>
        <w:jc w:val="center"/>
        <w:ind w:right="-93"/>
        <w:spacing w:after="0" w:line="959" w:lineRule="exact"/>
        <w:tabs>
          <w:tab w:leader="none" w:pos="980" w:val="left"/>
          <w:tab w:leader="none" w:pos="980" w:val="left"/>
          <w:tab w:leader="none" w:pos="980" w:val="left"/>
        </w:tabs>
        <w:rPr>
          <w:sz w:val="20"/>
          <w:szCs w:val="20"/>
          <w:color w:val="auto"/>
        </w:rPr>
      </w:pPr>
      <w:r>
        <w:rPr>
          <w:rFonts w:ascii="宋体" w:cs="宋体" w:eastAsia="宋体" w:hAnsi="宋体"/>
          <w:sz w:val="84"/>
          <w:szCs w:val="84"/>
          <w:color w:val="auto"/>
        </w:rPr>
        <w:t>团</w:t>
        <w:tab/>
        <w:t>体</w:t>
        <w:tab/>
        <w:t>标</w:t>
        <w:tab/>
        <w:t>准</w:t>
      </w:r>
    </w:p>
    <w:p>
      <w:pPr>
        <w:spacing w:after="0" w:line="319" w:lineRule="exact"/>
        <w:rPr>
          <w:sz w:val="24"/>
          <w:szCs w:val="24"/>
          <w:color w:val="auto"/>
        </w:rPr>
      </w:pPr>
    </w:p>
    <w:p>
      <w:pPr>
        <w:jc w:val="right"/>
        <w:ind w:right="366"/>
        <w:spacing w:after="0"/>
        <w:rPr>
          <w:sz w:val="20"/>
          <w:szCs w:val="20"/>
          <w:color w:val="auto"/>
        </w:rPr>
      </w:pPr>
      <w:r>
        <w:rPr>
          <w:rFonts w:ascii="Times New Roman" w:cs="Times New Roman" w:eastAsia="Times New Roman" w:hAnsi="Times New Roman"/>
          <w:sz w:val="28"/>
          <w:szCs w:val="28"/>
          <w:color w:val="auto"/>
        </w:rPr>
        <w:t>T/CSEB 0010-2019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236220</wp:posOffset>
            </wp:positionH>
            <wp:positionV relativeFrom="paragraph">
              <wp:posOffset>1793240</wp:posOffset>
            </wp:positionV>
            <wp:extent cx="5268595" cy="10896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268595" cy="10896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7" w:lineRule="exact"/>
        <w:rPr>
          <w:sz w:val="24"/>
          <w:szCs w:val="24"/>
          <w:color w:val="auto"/>
        </w:rPr>
      </w:pPr>
    </w:p>
    <w:p>
      <w:pPr>
        <w:jc w:val="center"/>
        <w:ind w:right="-33"/>
        <w:spacing w:after="0" w:line="594" w:lineRule="exact"/>
        <w:rPr>
          <w:sz w:val="20"/>
          <w:szCs w:val="20"/>
          <w:color w:val="auto"/>
        </w:rPr>
      </w:pPr>
      <w:r>
        <w:rPr>
          <w:rFonts w:ascii="宋体" w:cs="宋体" w:eastAsia="宋体" w:hAnsi="宋体"/>
          <w:sz w:val="52"/>
          <w:szCs w:val="52"/>
          <w:color w:val="auto"/>
        </w:rPr>
        <w:t>爆破安全监理规范</w:t>
      </w:r>
    </w:p>
    <w:p>
      <w:pPr>
        <w:spacing w:after="0" w:line="200" w:lineRule="exact"/>
        <w:rPr>
          <w:sz w:val="24"/>
          <w:szCs w:val="24"/>
          <w:color w:val="auto"/>
        </w:rPr>
      </w:pPr>
    </w:p>
    <w:p>
      <w:pPr>
        <w:spacing w:after="0" w:line="313"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28"/>
          <w:szCs w:val="28"/>
          <w:color w:val="auto"/>
        </w:rPr>
        <w:t>Specification for safety supervision of blasting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172085</wp:posOffset>
            </wp:positionH>
            <wp:positionV relativeFrom="paragraph">
              <wp:posOffset>1893570</wp:posOffset>
            </wp:positionV>
            <wp:extent cx="2078990" cy="292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078990" cy="292735"/>
                    </a:xfrm>
                    <a:prstGeom prst="rect">
                      <a:avLst/>
                    </a:prstGeom>
                    <a:noFill/>
                  </pic:spPr>
                </pic:pic>
              </a:graphicData>
            </a:graphic>
          </wp:anchor>
        </w:drawing>
        <w:drawing>
          <wp:anchor simplePos="0" relativeHeight="251657728" behindDoc="1" locked="0" layoutInCell="0" allowOverlap="1">
            <wp:simplePos x="0" y="0"/>
            <wp:positionH relativeFrom="column">
              <wp:posOffset>4172585</wp:posOffset>
            </wp:positionH>
            <wp:positionV relativeFrom="paragraph">
              <wp:posOffset>1890395</wp:posOffset>
            </wp:positionV>
            <wp:extent cx="1714500" cy="292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714500" cy="2927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1" w:lineRule="exact"/>
        <w:rPr>
          <w:sz w:val="24"/>
          <w:szCs w:val="24"/>
          <w:color w:val="auto"/>
        </w:rPr>
      </w:pPr>
    </w:p>
    <w:p>
      <w:pPr>
        <w:ind w:left="420"/>
        <w:spacing w:after="0" w:line="341" w:lineRule="exact"/>
        <w:tabs>
          <w:tab w:leader="none" w:pos="6700" w:val="left"/>
        </w:tabs>
        <w:rPr>
          <w:sz w:val="20"/>
          <w:szCs w:val="20"/>
          <w:color w:val="auto"/>
        </w:rPr>
      </w:pPr>
      <w:r>
        <w:rPr>
          <w:rFonts w:ascii="Times New Roman" w:cs="Times New Roman" w:eastAsia="Times New Roman" w:hAnsi="Times New Roman"/>
          <w:sz w:val="28"/>
          <w:szCs w:val="28"/>
          <w:color w:val="auto"/>
        </w:rPr>
        <w:t xml:space="preserve">2019-09-30 </w:t>
      </w:r>
      <w:r>
        <w:rPr>
          <w:rFonts w:ascii="宋体" w:cs="宋体" w:eastAsia="宋体" w:hAnsi="宋体"/>
          <w:sz w:val="28"/>
          <w:szCs w:val="28"/>
          <w:color w:val="auto"/>
        </w:rPr>
        <w:t>发布</w:t>
      </w:r>
      <w:r>
        <w:rPr>
          <w:sz w:val="20"/>
          <w:szCs w:val="20"/>
          <w:color w:val="auto"/>
        </w:rPr>
        <w:tab/>
      </w:r>
      <w:r>
        <w:rPr>
          <w:rFonts w:ascii="Times New Roman" w:cs="Times New Roman" w:eastAsia="Times New Roman" w:hAnsi="Times New Roman"/>
          <w:sz w:val="28"/>
          <w:szCs w:val="28"/>
          <w:color w:val="auto"/>
        </w:rPr>
        <w:t xml:space="preserve">2019-12-30 </w:t>
      </w:r>
      <w:r>
        <w:rPr>
          <w:rFonts w:ascii="宋体" w:cs="宋体" w:eastAsia="宋体" w:hAnsi="宋体"/>
          <w:sz w:val="28"/>
          <w:szCs w:val="28"/>
          <w:color w:val="auto"/>
        </w:rPr>
        <w:t>实施</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228600</wp:posOffset>
                </wp:positionH>
                <wp:positionV relativeFrom="paragraph">
                  <wp:posOffset>7620</wp:posOffset>
                </wp:positionV>
                <wp:extent cx="529145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914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0.6pt" to="434.65pt,0.6pt" o:allowincell="f" strokecolor="#000000" strokeweight="1pt"/>
            </w:pict>
          </mc:Fallback>
        </mc:AlternateContent>
        <w:drawing>
          <wp:anchor simplePos="0" relativeHeight="251657728" behindDoc="1" locked="0" layoutInCell="0" allowOverlap="1">
            <wp:simplePos x="0" y="0"/>
            <wp:positionH relativeFrom="column">
              <wp:posOffset>1600200</wp:posOffset>
            </wp:positionH>
            <wp:positionV relativeFrom="paragraph">
              <wp:posOffset>251460</wp:posOffset>
            </wp:positionV>
            <wp:extent cx="2531110" cy="2940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extLst>
                    </a:blip>
                    <a:srcRect/>
                    <a:stretch>
                      <a:fillRect/>
                    </a:stretch>
                  </pic:blipFill>
                  <pic:spPr bwMode="auto">
                    <a:xfrm>
                      <a:off x="0" y="0"/>
                      <a:ext cx="2531110" cy="294005"/>
                    </a:xfrm>
                    <a:prstGeom prst="rect">
                      <a:avLst/>
                    </a:prstGeom>
                    <a:noFill/>
                  </pic:spPr>
                </pic:pic>
              </a:graphicData>
            </a:graphic>
          </wp:anchor>
        </w:drawing>
      </w:r>
    </w:p>
    <w:p>
      <w:pPr>
        <w:spacing w:after="0" w:line="200" w:lineRule="exact"/>
        <w:rPr>
          <w:sz w:val="24"/>
          <w:szCs w:val="24"/>
          <w:color w:val="auto"/>
        </w:rPr>
      </w:pPr>
    </w:p>
    <w:p>
      <w:pPr>
        <w:spacing w:after="0" w:line="282" w:lineRule="exact"/>
        <w:rPr>
          <w:sz w:val="24"/>
          <w:szCs w:val="24"/>
          <w:color w:val="auto"/>
        </w:rPr>
      </w:pPr>
    </w:p>
    <w:p>
      <w:pPr>
        <w:jc w:val="center"/>
        <w:ind w:right="-13"/>
        <w:spacing w:after="0" w:line="366" w:lineRule="exact"/>
        <w:rPr>
          <w:sz w:val="20"/>
          <w:szCs w:val="20"/>
          <w:color w:val="auto"/>
        </w:rPr>
      </w:pPr>
      <w:r>
        <w:rPr>
          <w:rFonts w:ascii="宋体" w:cs="宋体" w:eastAsia="宋体" w:hAnsi="宋体"/>
          <w:sz w:val="32"/>
          <w:szCs w:val="32"/>
          <w:color w:val="auto"/>
        </w:rPr>
        <w:t>中国爆破行业协会 发布</w:t>
      </w:r>
    </w:p>
    <w:p>
      <w:pPr>
        <w:sectPr>
          <w:pgSz w:w="11900" w:h="16838" w:orient="portrait"/>
          <w:cols w:equalWidth="0" w:num="1">
            <w:col w:w="9026"/>
          </w:cols>
          <w:pgMar w:left="1440" w:top="1440" w:right="1440" w:bottom="1440" w:gutter="0" w:footer="0" w:header="0"/>
        </w:sectPr>
      </w:pPr>
    </w:p>
    <w:bookmarkStart w:id="1" w:name="page2"/>
    <w:bookmarkEnd w:id="1"/>
    <w:p>
      <w:pPr>
        <w:jc w:val="center"/>
        <w:spacing w:after="0" w:line="366" w:lineRule="exact"/>
        <w:rPr>
          <w:sz w:val="20"/>
          <w:szCs w:val="20"/>
          <w:color w:val="auto"/>
        </w:rPr>
      </w:pPr>
    </w:p>
    <w:p>
      <w:pPr>
        <w:sectPr>
          <w:pgSz w:w="11900" w:h="16838" w:orient="portrait"/>
          <w:cols w:equalWidth="1" w:num="1" w:space="0"/>
          <w:pgMar w:left="1440" w:top="1440" w:right="1440" w:bottom="875"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55"/>
        </w:trPr>
        <w:tc>
          <w:tcPr>
            <w:tcW w:w="2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4480" w:type="dxa"/>
            <w:vAlign w:val="bottom"/>
          </w:tcPr>
          <w:p>
            <w:pPr>
              <w:spacing w:after="0"/>
              <w:rPr>
                <w:sz w:val="22"/>
                <w:szCs w:val="22"/>
                <w:color w:val="auto"/>
              </w:rPr>
            </w:pPr>
          </w:p>
        </w:tc>
        <w:tc>
          <w:tcPr>
            <w:tcW w:w="4360" w:type="dxa"/>
            <w:vAlign w:val="bottom"/>
          </w:tcPr>
          <w:p>
            <w:pPr>
              <w:jc w:val="right"/>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r>
      <w:tr>
        <w:trPr>
          <w:trHeight w:val="795"/>
        </w:trPr>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80" w:type="dxa"/>
            <w:vAlign w:val="bottom"/>
          </w:tcPr>
          <w:p>
            <w:pPr>
              <w:jc w:val="right"/>
              <w:ind w:right="559"/>
              <w:spacing w:after="0" w:line="366" w:lineRule="exact"/>
              <w:rPr>
                <w:sz w:val="20"/>
                <w:szCs w:val="20"/>
                <w:color w:val="auto"/>
              </w:rPr>
            </w:pPr>
            <w:r>
              <w:rPr>
                <w:rFonts w:ascii="宋体" w:cs="宋体" w:eastAsia="宋体" w:hAnsi="宋体"/>
                <w:sz w:val="32"/>
                <w:szCs w:val="32"/>
                <w:color w:val="auto"/>
              </w:rPr>
              <w:t>目</w:t>
            </w:r>
          </w:p>
        </w:tc>
        <w:tc>
          <w:tcPr>
            <w:tcW w:w="4360" w:type="dxa"/>
            <w:vAlign w:val="bottom"/>
          </w:tcPr>
          <w:p>
            <w:pPr>
              <w:jc w:val="right"/>
              <w:ind w:right="3932"/>
              <w:spacing w:after="0" w:line="366" w:lineRule="exact"/>
              <w:rPr>
                <w:sz w:val="20"/>
                <w:szCs w:val="20"/>
                <w:color w:val="auto"/>
              </w:rPr>
            </w:pPr>
            <w:r>
              <w:rPr>
                <w:rFonts w:ascii="宋体" w:cs="宋体" w:eastAsia="宋体" w:hAnsi="宋体"/>
                <w:sz w:val="32"/>
                <w:szCs w:val="32"/>
                <w:color w:val="auto"/>
                <w:w w:val="93"/>
              </w:rPr>
              <w:t>次</w:t>
            </w:r>
          </w:p>
        </w:tc>
      </w:tr>
      <w:tr>
        <w:trPr>
          <w:trHeight w:val="886"/>
        </w:trPr>
        <w:tc>
          <w:tcPr>
            <w:tcW w:w="200" w:type="dxa"/>
            <w:vAlign w:val="bottom"/>
          </w:tcPr>
          <w:p>
            <w:pPr>
              <w:spacing w:after="0" w:line="240" w:lineRule="exact"/>
              <w:rPr>
                <w:rFonts w:ascii="宋体" w:cs="宋体" w:eastAsia="宋体" w:hAnsi="宋体"/>
                <w:sz w:val="21"/>
                <w:szCs w:val="21"/>
                <w:color w:val="auto"/>
                <w:w w:val="85"/>
              </w:rPr>
            </w:pPr>
            <w:hyperlink w:anchor="page4">
              <w:r>
                <w:rPr>
                  <w:rFonts w:ascii="宋体" w:cs="宋体" w:eastAsia="宋体" w:hAnsi="宋体"/>
                  <w:sz w:val="21"/>
                  <w:szCs w:val="21"/>
                  <w:color w:val="auto"/>
                  <w:w w:val="85"/>
                </w:rPr>
                <w:t>前</w:t>
              </w:r>
            </w:hyperlink>
          </w:p>
        </w:tc>
        <w:tc>
          <w:tcPr>
            <w:tcW w:w="320" w:type="dxa"/>
            <w:vAlign w:val="bottom"/>
          </w:tcPr>
          <w:p>
            <w:pPr>
              <w:spacing w:after="0"/>
              <w:rPr>
                <w:sz w:val="24"/>
                <w:szCs w:val="24"/>
                <w:color w:val="auto"/>
              </w:rPr>
            </w:pPr>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4">
              <w:r>
                <w:rPr>
                  <w:rFonts w:ascii="宋体" w:cs="宋体" w:eastAsia="宋体" w:hAnsi="宋体"/>
                  <w:sz w:val="15"/>
                  <w:szCs w:val="15"/>
                  <w:color w:val="auto"/>
                  <w:w w:val="72"/>
                </w:rPr>
                <w:t>言</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4">
              <w:r>
                <w:rPr>
                  <w:rFonts w:ascii="Times New Roman" w:cs="Times New Roman" w:eastAsia="Times New Roman" w:hAnsi="Times New Roman"/>
                  <w:sz w:val="21"/>
                  <w:szCs w:val="21"/>
                  <w:color w:val="auto"/>
                </w:rPr>
                <w:t>II</w:t>
              </w:r>
            </w:hyperlink>
          </w:p>
        </w:tc>
      </w:tr>
      <w:tr>
        <w:trPr>
          <w:trHeight w:val="312"/>
        </w:trPr>
        <w:tc>
          <w:tcPr>
            <w:tcW w:w="200" w:type="dxa"/>
            <w:vAlign w:val="bottom"/>
          </w:tcPr>
          <w:p>
            <w:pPr>
              <w:spacing w:after="0"/>
              <w:rPr>
                <w:rFonts w:ascii="Times New Roman" w:cs="Times New Roman" w:eastAsia="Times New Roman" w:hAnsi="Times New Roman"/>
                <w:sz w:val="21"/>
                <w:szCs w:val="21"/>
                <w:color w:val="auto"/>
              </w:rPr>
            </w:pPr>
            <w:hyperlink w:anchor="page5">
              <w:r>
                <w:rPr>
                  <w:rFonts w:ascii="Times New Roman" w:cs="Times New Roman" w:eastAsia="Times New Roman" w:hAnsi="Times New Roman"/>
                  <w:sz w:val="21"/>
                  <w:szCs w:val="21"/>
                  <w:color w:val="auto"/>
                </w:rPr>
                <w:t>1</w:t>
              </w:r>
            </w:hyperlink>
          </w:p>
        </w:tc>
        <w:tc>
          <w:tcPr>
            <w:tcW w:w="4800" w:type="dxa"/>
            <w:vAlign w:val="bottom"/>
            <w:gridSpan w:val="2"/>
          </w:tcPr>
          <w:p>
            <w:pPr>
              <w:jc w:val="right"/>
              <w:spacing w:after="0" w:line="183" w:lineRule="exact"/>
              <w:rPr>
                <w:rFonts w:ascii="Times New Roman" w:cs="Times New Roman" w:eastAsia="Times New Roman" w:hAnsi="Times New Roman"/>
                <w:sz w:val="15"/>
                <w:szCs w:val="15"/>
                <w:color w:val="auto"/>
                <w:w w:val="74"/>
              </w:rPr>
            </w:pPr>
            <w:hyperlink w:anchor="page5">
              <w:r>
                <w:rPr>
                  <w:rFonts w:ascii="宋体" w:cs="宋体" w:eastAsia="宋体" w:hAnsi="宋体"/>
                  <w:sz w:val="15"/>
                  <w:szCs w:val="15"/>
                  <w:color w:val="auto"/>
                  <w:w w:val="74"/>
                </w:rPr>
                <w:t>范围</w:t>
              </w:r>
              <w:r>
                <w:rPr>
                  <w:rFonts w:ascii="Times New Roman" w:cs="Times New Roman" w:eastAsia="Times New Roman" w:hAnsi="Times New Roman"/>
                  <w:sz w:val="15"/>
                  <w:szCs w:val="15"/>
                  <w:color w:val="auto"/>
                  <w:w w:val="74"/>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5">
              <w:r>
                <w:rPr>
                  <w:rFonts w:ascii="Times New Roman" w:cs="Times New Roman" w:eastAsia="Times New Roman" w:hAnsi="Times New Roman"/>
                  <w:sz w:val="21"/>
                  <w:szCs w:val="21"/>
                  <w:color w:val="auto"/>
                </w:rPr>
                <w:t>1</w:t>
              </w:r>
            </w:hyperlink>
          </w:p>
        </w:tc>
      </w:tr>
      <w:tr>
        <w:trPr>
          <w:trHeight w:val="312"/>
        </w:trPr>
        <w:tc>
          <w:tcPr>
            <w:tcW w:w="200" w:type="dxa"/>
            <w:vAlign w:val="bottom"/>
          </w:tcPr>
          <w:p>
            <w:pPr>
              <w:spacing w:after="0"/>
              <w:rPr>
                <w:rFonts w:ascii="Times New Roman" w:cs="Times New Roman" w:eastAsia="Times New Roman" w:hAnsi="Times New Roman"/>
                <w:sz w:val="21"/>
                <w:szCs w:val="21"/>
                <w:color w:val="auto"/>
              </w:rPr>
            </w:pPr>
            <w:hyperlink w:anchor="page5">
              <w:r>
                <w:rPr>
                  <w:rFonts w:ascii="Times New Roman" w:cs="Times New Roman" w:eastAsia="Times New Roman" w:hAnsi="Times New Roman"/>
                  <w:sz w:val="21"/>
                  <w:szCs w:val="21"/>
                  <w:color w:val="auto"/>
                </w:rPr>
                <w:t>2</w:t>
              </w:r>
            </w:hyperlink>
          </w:p>
        </w:tc>
        <w:tc>
          <w:tcPr>
            <w:tcW w:w="4800" w:type="dxa"/>
            <w:vAlign w:val="bottom"/>
            <w:gridSpan w:val="2"/>
          </w:tcPr>
          <w:p>
            <w:pPr>
              <w:jc w:val="right"/>
              <w:spacing w:after="0" w:line="183" w:lineRule="exact"/>
              <w:rPr>
                <w:rFonts w:ascii="Times New Roman" w:cs="Times New Roman" w:eastAsia="Times New Roman" w:hAnsi="Times New Roman"/>
                <w:sz w:val="15"/>
                <w:szCs w:val="15"/>
                <w:color w:val="auto"/>
                <w:w w:val="74"/>
              </w:rPr>
            </w:pPr>
            <w:hyperlink w:anchor="page5">
              <w:r>
                <w:rPr>
                  <w:rFonts w:ascii="宋体" w:cs="宋体" w:eastAsia="宋体" w:hAnsi="宋体"/>
                  <w:sz w:val="15"/>
                  <w:szCs w:val="15"/>
                  <w:color w:val="auto"/>
                  <w:w w:val="74"/>
                </w:rPr>
                <w:t>规范性引用文件</w:t>
              </w:r>
              <w:r>
                <w:rPr>
                  <w:rFonts w:ascii="Times New Roman" w:cs="Times New Roman" w:eastAsia="Times New Roman" w:hAnsi="Times New Roman"/>
                  <w:sz w:val="15"/>
                  <w:szCs w:val="15"/>
                  <w:color w:val="auto"/>
                  <w:w w:val="74"/>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5">
              <w:r>
                <w:rPr>
                  <w:rFonts w:ascii="Times New Roman" w:cs="Times New Roman" w:eastAsia="Times New Roman" w:hAnsi="Times New Roman"/>
                  <w:sz w:val="21"/>
                  <w:szCs w:val="21"/>
                  <w:color w:val="auto"/>
                </w:rPr>
                <w:t>1</w:t>
              </w:r>
            </w:hyperlink>
          </w:p>
        </w:tc>
      </w:tr>
      <w:tr>
        <w:trPr>
          <w:trHeight w:val="312"/>
        </w:trPr>
        <w:tc>
          <w:tcPr>
            <w:tcW w:w="200" w:type="dxa"/>
            <w:vAlign w:val="bottom"/>
          </w:tcPr>
          <w:p>
            <w:pPr>
              <w:spacing w:after="0"/>
              <w:rPr>
                <w:rFonts w:ascii="Times New Roman" w:cs="Times New Roman" w:eastAsia="Times New Roman" w:hAnsi="Times New Roman"/>
                <w:sz w:val="21"/>
                <w:szCs w:val="21"/>
                <w:color w:val="auto"/>
              </w:rPr>
            </w:pPr>
            <w:hyperlink w:anchor="page5">
              <w:r>
                <w:rPr>
                  <w:rFonts w:ascii="Times New Roman" w:cs="Times New Roman" w:eastAsia="Times New Roman" w:hAnsi="Times New Roman"/>
                  <w:sz w:val="21"/>
                  <w:szCs w:val="21"/>
                  <w:color w:val="auto"/>
                </w:rPr>
                <w:t>3</w:t>
              </w:r>
            </w:hyperlink>
          </w:p>
        </w:tc>
        <w:tc>
          <w:tcPr>
            <w:tcW w:w="4800" w:type="dxa"/>
            <w:vAlign w:val="bottom"/>
            <w:gridSpan w:val="2"/>
          </w:tcPr>
          <w:p>
            <w:pPr>
              <w:jc w:val="right"/>
              <w:spacing w:after="0" w:line="183" w:lineRule="exact"/>
              <w:rPr>
                <w:rFonts w:ascii="Times New Roman" w:cs="Times New Roman" w:eastAsia="Times New Roman" w:hAnsi="Times New Roman"/>
                <w:sz w:val="15"/>
                <w:szCs w:val="15"/>
                <w:color w:val="auto"/>
                <w:w w:val="74"/>
              </w:rPr>
            </w:pPr>
            <w:hyperlink w:anchor="page5">
              <w:r>
                <w:rPr>
                  <w:rFonts w:ascii="宋体" w:cs="宋体" w:eastAsia="宋体" w:hAnsi="宋体"/>
                  <w:sz w:val="15"/>
                  <w:szCs w:val="15"/>
                  <w:color w:val="auto"/>
                  <w:w w:val="74"/>
                </w:rPr>
                <w:t>术语和定义</w:t>
              </w:r>
              <w:r>
                <w:rPr>
                  <w:rFonts w:ascii="Times New Roman" w:cs="Times New Roman" w:eastAsia="Times New Roman" w:hAnsi="Times New Roman"/>
                  <w:sz w:val="15"/>
                  <w:szCs w:val="15"/>
                  <w:color w:val="auto"/>
                  <w:w w:val="74"/>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5">
              <w:r>
                <w:rPr>
                  <w:rFonts w:ascii="Times New Roman" w:cs="Times New Roman" w:eastAsia="Times New Roman" w:hAnsi="Times New Roman"/>
                  <w:sz w:val="21"/>
                  <w:szCs w:val="21"/>
                  <w:color w:val="auto"/>
                </w:rPr>
                <w:t>1</w:t>
              </w:r>
            </w:hyperlink>
          </w:p>
        </w:tc>
      </w:tr>
      <w:tr>
        <w:trPr>
          <w:trHeight w:val="312"/>
        </w:trPr>
        <w:tc>
          <w:tcPr>
            <w:tcW w:w="200" w:type="dxa"/>
            <w:vAlign w:val="bottom"/>
          </w:tcPr>
          <w:p>
            <w:pPr>
              <w:spacing w:after="0"/>
              <w:rPr>
                <w:rFonts w:ascii="Times New Roman" w:cs="Times New Roman" w:eastAsia="Times New Roman" w:hAnsi="Times New Roman"/>
                <w:sz w:val="21"/>
                <w:szCs w:val="21"/>
                <w:color w:val="auto"/>
              </w:rPr>
            </w:pPr>
            <w:hyperlink w:anchor="page6">
              <w:r>
                <w:rPr>
                  <w:rFonts w:ascii="Times New Roman" w:cs="Times New Roman" w:eastAsia="Times New Roman" w:hAnsi="Times New Roman"/>
                  <w:sz w:val="21"/>
                  <w:szCs w:val="21"/>
                  <w:color w:val="auto"/>
                </w:rPr>
                <w:t>4</w:t>
              </w:r>
            </w:hyperlink>
          </w:p>
        </w:tc>
        <w:tc>
          <w:tcPr>
            <w:tcW w:w="4800" w:type="dxa"/>
            <w:vAlign w:val="bottom"/>
            <w:gridSpan w:val="2"/>
          </w:tcPr>
          <w:p>
            <w:pPr>
              <w:jc w:val="right"/>
              <w:spacing w:after="0" w:line="183" w:lineRule="exact"/>
              <w:rPr>
                <w:rFonts w:ascii="Times New Roman" w:cs="Times New Roman" w:eastAsia="Times New Roman" w:hAnsi="Times New Roman"/>
                <w:sz w:val="15"/>
                <w:szCs w:val="15"/>
                <w:color w:val="auto"/>
                <w:w w:val="74"/>
              </w:rPr>
            </w:pPr>
            <w:hyperlink w:anchor="page6">
              <w:r>
                <w:rPr>
                  <w:rFonts w:ascii="宋体" w:cs="宋体" w:eastAsia="宋体" w:hAnsi="宋体"/>
                  <w:sz w:val="15"/>
                  <w:szCs w:val="15"/>
                  <w:color w:val="auto"/>
                  <w:w w:val="74"/>
                </w:rPr>
                <w:t>爆破安全监理总体要求</w:t>
              </w:r>
              <w:r>
                <w:rPr>
                  <w:rFonts w:ascii="Times New Roman" w:cs="Times New Roman" w:eastAsia="Times New Roman" w:hAnsi="Times New Roman"/>
                  <w:sz w:val="15"/>
                  <w:szCs w:val="15"/>
                  <w:color w:val="auto"/>
                  <w:w w:val="74"/>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6">
              <w:r>
                <w:rPr>
                  <w:rFonts w:ascii="Times New Roman" w:cs="Times New Roman" w:eastAsia="Times New Roman" w:hAnsi="Times New Roman"/>
                  <w:sz w:val="21"/>
                  <w:szCs w:val="21"/>
                  <w:color w:val="auto"/>
                </w:rPr>
                <w:t>2</w:t>
              </w:r>
            </w:hyperlink>
          </w:p>
        </w:tc>
      </w:tr>
      <w:tr>
        <w:trPr>
          <w:trHeight w:val="312"/>
        </w:trPr>
        <w:tc>
          <w:tcPr>
            <w:tcW w:w="200" w:type="dxa"/>
            <w:vAlign w:val="bottom"/>
          </w:tcPr>
          <w:p>
            <w:pPr>
              <w:spacing w:after="0"/>
              <w:rPr>
                <w:rFonts w:ascii="Times New Roman" w:cs="Times New Roman" w:eastAsia="Times New Roman" w:hAnsi="Times New Roman"/>
                <w:sz w:val="21"/>
                <w:szCs w:val="21"/>
                <w:color w:val="auto"/>
              </w:rPr>
            </w:pPr>
            <w:hyperlink w:anchor="page7">
              <w:r>
                <w:rPr>
                  <w:rFonts w:ascii="Times New Roman" w:cs="Times New Roman" w:eastAsia="Times New Roman" w:hAnsi="Times New Roman"/>
                  <w:sz w:val="21"/>
                  <w:szCs w:val="21"/>
                  <w:color w:val="auto"/>
                </w:rPr>
                <w:t>5</w:t>
              </w:r>
            </w:hyperlink>
          </w:p>
        </w:tc>
        <w:tc>
          <w:tcPr>
            <w:tcW w:w="4800" w:type="dxa"/>
            <w:vAlign w:val="bottom"/>
            <w:gridSpan w:val="2"/>
          </w:tcPr>
          <w:p>
            <w:pPr>
              <w:jc w:val="right"/>
              <w:spacing w:after="0" w:line="183" w:lineRule="exact"/>
              <w:rPr>
                <w:rFonts w:ascii="Times New Roman" w:cs="Times New Roman" w:eastAsia="Times New Roman" w:hAnsi="Times New Roman"/>
                <w:sz w:val="15"/>
                <w:szCs w:val="15"/>
                <w:color w:val="auto"/>
                <w:w w:val="74"/>
              </w:rPr>
            </w:pPr>
            <w:hyperlink w:anchor="page7">
              <w:r>
                <w:rPr>
                  <w:rFonts w:ascii="宋体" w:cs="宋体" w:eastAsia="宋体" w:hAnsi="宋体"/>
                  <w:sz w:val="15"/>
                  <w:szCs w:val="15"/>
                  <w:color w:val="auto"/>
                  <w:w w:val="74"/>
                </w:rPr>
                <w:t>爆破安全监理的依据和主要内容</w:t>
              </w:r>
              <w:r>
                <w:rPr>
                  <w:rFonts w:ascii="Times New Roman" w:cs="Times New Roman" w:eastAsia="Times New Roman" w:hAnsi="Times New Roman"/>
                  <w:sz w:val="15"/>
                  <w:szCs w:val="15"/>
                  <w:color w:val="auto"/>
                  <w:w w:val="74"/>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7">
              <w:r>
                <w:rPr>
                  <w:rFonts w:ascii="Times New Roman" w:cs="Times New Roman" w:eastAsia="Times New Roman" w:hAnsi="Times New Roman"/>
                  <w:sz w:val="21"/>
                  <w:szCs w:val="21"/>
                  <w:color w:val="auto"/>
                </w:rPr>
                <w:t>3</w:t>
              </w:r>
            </w:hyperlink>
          </w:p>
        </w:tc>
      </w:tr>
      <w:tr>
        <w:trPr>
          <w:trHeight w:val="313"/>
        </w:trPr>
        <w:tc>
          <w:tcPr>
            <w:tcW w:w="200" w:type="dxa"/>
            <w:vAlign w:val="bottom"/>
          </w:tcPr>
          <w:p>
            <w:pPr>
              <w:spacing w:after="0"/>
              <w:rPr>
                <w:sz w:val="24"/>
                <w:szCs w:val="24"/>
                <w:color w:val="auto"/>
              </w:rPr>
            </w:pPr>
          </w:p>
        </w:tc>
        <w:tc>
          <w:tcPr>
            <w:tcW w:w="320" w:type="dxa"/>
            <w:vAlign w:val="bottom"/>
          </w:tcPr>
          <w:p>
            <w:pPr>
              <w:jc w:val="right"/>
              <w:spacing w:after="0"/>
              <w:rPr>
                <w:rFonts w:ascii="Times New Roman" w:cs="Times New Roman" w:eastAsia="Times New Roman" w:hAnsi="Times New Roman"/>
                <w:sz w:val="21"/>
                <w:szCs w:val="21"/>
                <w:color w:val="auto"/>
                <w:w w:val="98"/>
              </w:rPr>
            </w:pPr>
            <w:hyperlink w:anchor="page7">
              <w:r>
                <w:rPr>
                  <w:rFonts w:ascii="Times New Roman" w:cs="Times New Roman" w:eastAsia="Times New Roman" w:hAnsi="Times New Roman"/>
                  <w:sz w:val="21"/>
                  <w:szCs w:val="21"/>
                  <w:color w:val="auto"/>
                  <w:w w:val="98"/>
                </w:rPr>
                <w:t>5.1</w:t>
              </w:r>
            </w:hyperlink>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7">
              <w:r>
                <w:rPr>
                  <w:rFonts w:ascii="宋体" w:cs="宋体" w:eastAsia="宋体" w:hAnsi="宋体"/>
                  <w:sz w:val="15"/>
                  <w:szCs w:val="15"/>
                  <w:color w:val="auto"/>
                  <w:w w:val="72"/>
                </w:rPr>
                <w:t>爆破安全监理的依据</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7">
              <w:r>
                <w:rPr>
                  <w:rFonts w:ascii="Times New Roman" w:cs="Times New Roman" w:eastAsia="Times New Roman" w:hAnsi="Times New Roman"/>
                  <w:sz w:val="21"/>
                  <w:szCs w:val="21"/>
                  <w:color w:val="auto"/>
                </w:rPr>
                <w:t>3</w:t>
              </w:r>
            </w:hyperlink>
          </w:p>
        </w:tc>
      </w:tr>
      <w:tr>
        <w:trPr>
          <w:trHeight w:val="312"/>
        </w:trPr>
        <w:tc>
          <w:tcPr>
            <w:tcW w:w="200" w:type="dxa"/>
            <w:vAlign w:val="bottom"/>
          </w:tcPr>
          <w:p>
            <w:pPr>
              <w:spacing w:after="0"/>
              <w:rPr>
                <w:sz w:val="24"/>
                <w:szCs w:val="24"/>
                <w:color w:val="auto"/>
              </w:rPr>
            </w:pPr>
          </w:p>
        </w:tc>
        <w:tc>
          <w:tcPr>
            <w:tcW w:w="320" w:type="dxa"/>
            <w:vAlign w:val="bottom"/>
          </w:tcPr>
          <w:p>
            <w:pPr>
              <w:jc w:val="right"/>
              <w:spacing w:after="0"/>
              <w:rPr>
                <w:rFonts w:ascii="Times New Roman" w:cs="Times New Roman" w:eastAsia="Times New Roman" w:hAnsi="Times New Roman"/>
                <w:sz w:val="21"/>
                <w:szCs w:val="21"/>
                <w:color w:val="auto"/>
                <w:w w:val="98"/>
              </w:rPr>
            </w:pPr>
            <w:hyperlink w:anchor="page7">
              <w:r>
                <w:rPr>
                  <w:rFonts w:ascii="Times New Roman" w:cs="Times New Roman" w:eastAsia="Times New Roman" w:hAnsi="Times New Roman"/>
                  <w:sz w:val="21"/>
                  <w:szCs w:val="21"/>
                  <w:color w:val="auto"/>
                  <w:w w:val="98"/>
                </w:rPr>
                <w:t>5.2</w:t>
              </w:r>
            </w:hyperlink>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7">
              <w:r>
                <w:rPr>
                  <w:rFonts w:ascii="宋体" w:cs="宋体" w:eastAsia="宋体" w:hAnsi="宋体"/>
                  <w:sz w:val="15"/>
                  <w:szCs w:val="15"/>
                  <w:color w:val="auto"/>
                  <w:w w:val="72"/>
                </w:rPr>
                <w:t>爆破安全监理的主要内容</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7">
              <w:r>
                <w:rPr>
                  <w:rFonts w:ascii="Times New Roman" w:cs="Times New Roman" w:eastAsia="Times New Roman" w:hAnsi="Times New Roman"/>
                  <w:sz w:val="21"/>
                  <w:szCs w:val="21"/>
                  <w:color w:val="auto"/>
                </w:rPr>
                <w:t>3</w:t>
              </w:r>
            </w:hyperlink>
          </w:p>
        </w:tc>
      </w:tr>
      <w:tr>
        <w:trPr>
          <w:trHeight w:val="312"/>
        </w:trPr>
        <w:tc>
          <w:tcPr>
            <w:tcW w:w="200" w:type="dxa"/>
            <w:vAlign w:val="bottom"/>
          </w:tcPr>
          <w:p>
            <w:pPr>
              <w:spacing w:after="0"/>
              <w:rPr>
                <w:rFonts w:ascii="Times New Roman" w:cs="Times New Roman" w:eastAsia="Times New Roman" w:hAnsi="Times New Roman"/>
                <w:sz w:val="21"/>
                <w:szCs w:val="21"/>
                <w:color w:val="auto"/>
              </w:rPr>
            </w:pPr>
            <w:hyperlink w:anchor="page7">
              <w:r>
                <w:rPr>
                  <w:rFonts w:ascii="Times New Roman" w:cs="Times New Roman" w:eastAsia="Times New Roman" w:hAnsi="Times New Roman"/>
                  <w:sz w:val="21"/>
                  <w:szCs w:val="21"/>
                  <w:color w:val="auto"/>
                </w:rPr>
                <w:t>6</w:t>
              </w:r>
            </w:hyperlink>
          </w:p>
        </w:tc>
        <w:tc>
          <w:tcPr>
            <w:tcW w:w="4800" w:type="dxa"/>
            <w:vAlign w:val="bottom"/>
            <w:gridSpan w:val="2"/>
          </w:tcPr>
          <w:p>
            <w:pPr>
              <w:jc w:val="right"/>
              <w:spacing w:after="0" w:line="183" w:lineRule="exact"/>
              <w:rPr>
                <w:rFonts w:ascii="Times New Roman" w:cs="Times New Roman" w:eastAsia="Times New Roman" w:hAnsi="Times New Roman"/>
                <w:sz w:val="15"/>
                <w:szCs w:val="15"/>
                <w:color w:val="auto"/>
                <w:w w:val="74"/>
              </w:rPr>
            </w:pPr>
            <w:hyperlink w:anchor="page7">
              <w:r>
                <w:rPr>
                  <w:rFonts w:ascii="宋体" w:cs="宋体" w:eastAsia="宋体" w:hAnsi="宋体"/>
                  <w:sz w:val="15"/>
                  <w:szCs w:val="15"/>
                  <w:color w:val="auto"/>
                  <w:w w:val="74"/>
                </w:rPr>
                <w:t>爆破安全监理机构</w:t>
              </w:r>
              <w:r>
                <w:rPr>
                  <w:rFonts w:ascii="Times New Roman" w:cs="Times New Roman" w:eastAsia="Times New Roman" w:hAnsi="Times New Roman"/>
                  <w:sz w:val="15"/>
                  <w:szCs w:val="15"/>
                  <w:color w:val="auto"/>
                  <w:w w:val="74"/>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7">
              <w:r>
                <w:rPr>
                  <w:rFonts w:ascii="Times New Roman" w:cs="Times New Roman" w:eastAsia="Times New Roman" w:hAnsi="Times New Roman"/>
                  <w:sz w:val="21"/>
                  <w:szCs w:val="21"/>
                  <w:color w:val="auto"/>
                </w:rPr>
                <w:t>3</w:t>
              </w:r>
            </w:hyperlink>
          </w:p>
        </w:tc>
      </w:tr>
      <w:tr>
        <w:trPr>
          <w:trHeight w:val="312"/>
        </w:trPr>
        <w:tc>
          <w:tcPr>
            <w:tcW w:w="200" w:type="dxa"/>
            <w:vAlign w:val="bottom"/>
          </w:tcPr>
          <w:p>
            <w:pPr>
              <w:spacing w:after="0"/>
              <w:rPr>
                <w:sz w:val="24"/>
                <w:szCs w:val="24"/>
                <w:color w:val="auto"/>
              </w:rPr>
            </w:pPr>
          </w:p>
        </w:tc>
        <w:tc>
          <w:tcPr>
            <w:tcW w:w="320" w:type="dxa"/>
            <w:vAlign w:val="bottom"/>
          </w:tcPr>
          <w:p>
            <w:pPr>
              <w:jc w:val="right"/>
              <w:spacing w:after="0"/>
              <w:rPr>
                <w:rFonts w:ascii="Times New Roman" w:cs="Times New Roman" w:eastAsia="Times New Roman" w:hAnsi="Times New Roman"/>
                <w:sz w:val="21"/>
                <w:szCs w:val="21"/>
                <w:color w:val="auto"/>
                <w:w w:val="98"/>
              </w:rPr>
            </w:pPr>
            <w:hyperlink w:anchor="page7">
              <w:r>
                <w:rPr>
                  <w:rFonts w:ascii="Times New Roman" w:cs="Times New Roman" w:eastAsia="Times New Roman" w:hAnsi="Times New Roman"/>
                  <w:sz w:val="21"/>
                  <w:szCs w:val="21"/>
                  <w:color w:val="auto"/>
                  <w:w w:val="98"/>
                </w:rPr>
                <w:t>6.1</w:t>
              </w:r>
            </w:hyperlink>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7">
              <w:r>
                <w:rPr>
                  <w:rFonts w:ascii="宋体" w:cs="宋体" w:eastAsia="宋体" w:hAnsi="宋体"/>
                  <w:sz w:val="15"/>
                  <w:szCs w:val="15"/>
                  <w:color w:val="auto"/>
                  <w:w w:val="72"/>
                </w:rPr>
                <w:t>一般规定</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7">
              <w:r>
                <w:rPr>
                  <w:rFonts w:ascii="Times New Roman" w:cs="Times New Roman" w:eastAsia="Times New Roman" w:hAnsi="Times New Roman"/>
                  <w:sz w:val="21"/>
                  <w:szCs w:val="21"/>
                  <w:color w:val="auto"/>
                </w:rPr>
                <w:t>3</w:t>
              </w:r>
            </w:hyperlink>
          </w:p>
        </w:tc>
      </w:tr>
      <w:tr>
        <w:trPr>
          <w:trHeight w:val="312"/>
        </w:trPr>
        <w:tc>
          <w:tcPr>
            <w:tcW w:w="200" w:type="dxa"/>
            <w:vAlign w:val="bottom"/>
          </w:tcPr>
          <w:p>
            <w:pPr>
              <w:spacing w:after="0"/>
              <w:rPr>
                <w:sz w:val="24"/>
                <w:szCs w:val="24"/>
                <w:color w:val="auto"/>
              </w:rPr>
            </w:pPr>
          </w:p>
        </w:tc>
        <w:tc>
          <w:tcPr>
            <w:tcW w:w="320" w:type="dxa"/>
            <w:vAlign w:val="bottom"/>
          </w:tcPr>
          <w:p>
            <w:pPr>
              <w:jc w:val="right"/>
              <w:spacing w:after="0"/>
              <w:rPr>
                <w:rFonts w:ascii="Times New Roman" w:cs="Times New Roman" w:eastAsia="Times New Roman" w:hAnsi="Times New Roman"/>
                <w:sz w:val="21"/>
                <w:szCs w:val="21"/>
                <w:color w:val="auto"/>
                <w:w w:val="98"/>
              </w:rPr>
            </w:pPr>
            <w:hyperlink w:anchor="page7">
              <w:r>
                <w:rPr>
                  <w:rFonts w:ascii="Times New Roman" w:cs="Times New Roman" w:eastAsia="Times New Roman" w:hAnsi="Times New Roman"/>
                  <w:sz w:val="21"/>
                  <w:szCs w:val="21"/>
                  <w:color w:val="auto"/>
                  <w:w w:val="98"/>
                </w:rPr>
                <w:t>6.2</w:t>
              </w:r>
            </w:hyperlink>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7">
              <w:r>
                <w:rPr>
                  <w:rFonts w:ascii="宋体" w:cs="宋体" w:eastAsia="宋体" w:hAnsi="宋体"/>
                  <w:sz w:val="15"/>
                  <w:szCs w:val="15"/>
                  <w:color w:val="auto"/>
                  <w:w w:val="72"/>
                </w:rPr>
                <w:t>监理人员职责</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7">
              <w:r>
                <w:rPr>
                  <w:rFonts w:ascii="Times New Roman" w:cs="Times New Roman" w:eastAsia="Times New Roman" w:hAnsi="Times New Roman"/>
                  <w:sz w:val="21"/>
                  <w:szCs w:val="21"/>
                  <w:color w:val="auto"/>
                </w:rPr>
                <w:t>3</w:t>
              </w:r>
            </w:hyperlink>
          </w:p>
        </w:tc>
      </w:tr>
      <w:tr>
        <w:trPr>
          <w:trHeight w:val="312"/>
        </w:trPr>
        <w:tc>
          <w:tcPr>
            <w:tcW w:w="200" w:type="dxa"/>
            <w:vAlign w:val="bottom"/>
          </w:tcPr>
          <w:p>
            <w:pPr>
              <w:spacing w:after="0"/>
              <w:rPr>
                <w:sz w:val="24"/>
                <w:szCs w:val="24"/>
                <w:color w:val="auto"/>
              </w:rPr>
            </w:pPr>
          </w:p>
        </w:tc>
        <w:tc>
          <w:tcPr>
            <w:tcW w:w="320" w:type="dxa"/>
            <w:vAlign w:val="bottom"/>
          </w:tcPr>
          <w:p>
            <w:pPr>
              <w:jc w:val="right"/>
              <w:spacing w:after="0"/>
              <w:rPr>
                <w:rFonts w:ascii="Times New Roman" w:cs="Times New Roman" w:eastAsia="Times New Roman" w:hAnsi="Times New Roman"/>
                <w:sz w:val="21"/>
                <w:szCs w:val="21"/>
                <w:color w:val="auto"/>
                <w:w w:val="98"/>
              </w:rPr>
            </w:pPr>
            <w:hyperlink w:anchor="page8">
              <w:r>
                <w:rPr>
                  <w:rFonts w:ascii="Times New Roman" w:cs="Times New Roman" w:eastAsia="Times New Roman" w:hAnsi="Times New Roman"/>
                  <w:sz w:val="21"/>
                  <w:szCs w:val="21"/>
                  <w:color w:val="auto"/>
                  <w:w w:val="98"/>
                </w:rPr>
                <w:t>6.3</w:t>
              </w:r>
            </w:hyperlink>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8">
              <w:r>
                <w:rPr>
                  <w:rFonts w:ascii="宋体" w:cs="宋体" w:eastAsia="宋体" w:hAnsi="宋体"/>
                  <w:sz w:val="15"/>
                  <w:szCs w:val="15"/>
                  <w:color w:val="auto"/>
                  <w:w w:val="72"/>
                </w:rPr>
                <w:t>爆破安全监理设施</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8">
              <w:r>
                <w:rPr>
                  <w:rFonts w:ascii="Times New Roman" w:cs="Times New Roman" w:eastAsia="Times New Roman" w:hAnsi="Times New Roman"/>
                  <w:sz w:val="21"/>
                  <w:szCs w:val="21"/>
                  <w:color w:val="auto"/>
                </w:rPr>
                <w:t>4</w:t>
              </w:r>
            </w:hyperlink>
          </w:p>
        </w:tc>
      </w:tr>
      <w:tr>
        <w:trPr>
          <w:trHeight w:val="312"/>
        </w:trPr>
        <w:tc>
          <w:tcPr>
            <w:tcW w:w="200" w:type="dxa"/>
            <w:vAlign w:val="bottom"/>
          </w:tcPr>
          <w:p>
            <w:pPr>
              <w:spacing w:after="0"/>
              <w:rPr>
                <w:rFonts w:ascii="Times New Roman" w:cs="Times New Roman" w:eastAsia="Times New Roman" w:hAnsi="Times New Roman"/>
                <w:sz w:val="21"/>
                <w:szCs w:val="21"/>
                <w:color w:val="auto"/>
              </w:rPr>
            </w:pPr>
            <w:hyperlink w:anchor="page8">
              <w:r>
                <w:rPr>
                  <w:rFonts w:ascii="Times New Roman" w:cs="Times New Roman" w:eastAsia="Times New Roman" w:hAnsi="Times New Roman"/>
                  <w:sz w:val="21"/>
                  <w:szCs w:val="21"/>
                  <w:color w:val="auto"/>
                </w:rPr>
                <w:t>7</w:t>
              </w:r>
            </w:hyperlink>
          </w:p>
        </w:tc>
        <w:tc>
          <w:tcPr>
            <w:tcW w:w="4800" w:type="dxa"/>
            <w:vAlign w:val="bottom"/>
            <w:gridSpan w:val="2"/>
          </w:tcPr>
          <w:p>
            <w:pPr>
              <w:jc w:val="right"/>
              <w:spacing w:after="0" w:line="183" w:lineRule="exact"/>
              <w:rPr>
                <w:rFonts w:ascii="Times New Roman" w:cs="Times New Roman" w:eastAsia="Times New Roman" w:hAnsi="Times New Roman"/>
                <w:sz w:val="15"/>
                <w:szCs w:val="15"/>
                <w:color w:val="auto"/>
                <w:w w:val="74"/>
              </w:rPr>
            </w:pPr>
            <w:hyperlink w:anchor="page8">
              <w:r>
                <w:rPr>
                  <w:rFonts w:ascii="宋体" w:cs="宋体" w:eastAsia="宋体" w:hAnsi="宋体"/>
                  <w:sz w:val="15"/>
                  <w:szCs w:val="15"/>
                  <w:color w:val="auto"/>
                  <w:w w:val="74"/>
                </w:rPr>
                <w:t>爆破安全监理规划及实施细则</w:t>
              </w:r>
              <w:r>
                <w:rPr>
                  <w:rFonts w:ascii="Times New Roman" w:cs="Times New Roman" w:eastAsia="Times New Roman" w:hAnsi="Times New Roman"/>
                  <w:sz w:val="15"/>
                  <w:szCs w:val="15"/>
                  <w:color w:val="auto"/>
                  <w:w w:val="74"/>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8">
              <w:r>
                <w:rPr>
                  <w:rFonts w:ascii="Times New Roman" w:cs="Times New Roman" w:eastAsia="Times New Roman" w:hAnsi="Times New Roman"/>
                  <w:sz w:val="21"/>
                  <w:szCs w:val="21"/>
                  <w:color w:val="auto"/>
                </w:rPr>
                <w:t>4</w:t>
              </w:r>
            </w:hyperlink>
          </w:p>
        </w:tc>
      </w:tr>
      <w:tr>
        <w:trPr>
          <w:trHeight w:val="312"/>
        </w:trPr>
        <w:tc>
          <w:tcPr>
            <w:tcW w:w="200" w:type="dxa"/>
            <w:vAlign w:val="bottom"/>
          </w:tcPr>
          <w:p>
            <w:pPr>
              <w:spacing w:after="0"/>
              <w:rPr>
                <w:sz w:val="24"/>
                <w:szCs w:val="24"/>
                <w:color w:val="auto"/>
              </w:rPr>
            </w:pPr>
          </w:p>
        </w:tc>
        <w:tc>
          <w:tcPr>
            <w:tcW w:w="320" w:type="dxa"/>
            <w:vAlign w:val="bottom"/>
          </w:tcPr>
          <w:p>
            <w:pPr>
              <w:jc w:val="right"/>
              <w:spacing w:after="0"/>
              <w:rPr>
                <w:rFonts w:ascii="Times New Roman" w:cs="Times New Roman" w:eastAsia="Times New Roman" w:hAnsi="Times New Roman"/>
                <w:sz w:val="21"/>
                <w:szCs w:val="21"/>
                <w:color w:val="auto"/>
                <w:w w:val="98"/>
              </w:rPr>
            </w:pPr>
            <w:hyperlink w:anchor="page8">
              <w:r>
                <w:rPr>
                  <w:rFonts w:ascii="Times New Roman" w:cs="Times New Roman" w:eastAsia="Times New Roman" w:hAnsi="Times New Roman"/>
                  <w:sz w:val="21"/>
                  <w:szCs w:val="21"/>
                  <w:color w:val="auto"/>
                  <w:w w:val="98"/>
                </w:rPr>
                <w:t>7.1</w:t>
              </w:r>
            </w:hyperlink>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8">
              <w:r>
                <w:rPr>
                  <w:rFonts w:ascii="宋体" w:cs="宋体" w:eastAsia="宋体" w:hAnsi="宋体"/>
                  <w:sz w:val="15"/>
                  <w:szCs w:val="15"/>
                  <w:color w:val="auto"/>
                  <w:w w:val="72"/>
                </w:rPr>
                <w:t>爆破安全监理规划</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8">
              <w:r>
                <w:rPr>
                  <w:rFonts w:ascii="Times New Roman" w:cs="Times New Roman" w:eastAsia="Times New Roman" w:hAnsi="Times New Roman"/>
                  <w:sz w:val="21"/>
                  <w:szCs w:val="21"/>
                  <w:color w:val="auto"/>
                </w:rPr>
                <w:t>4</w:t>
              </w:r>
            </w:hyperlink>
          </w:p>
        </w:tc>
      </w:tr>
      <w:tr>
        <w:trPr>
          <w:trHeight w:val="312"/>
        </w:trPr>
        <w:tc>
          <w:tcPr>
            <w:tcW w:w="200" w:type="dxa"/>
            <w:vAlign w:val="bottom"/>
          </w:tcPr>
          <w:p>
            <w:pPr>
              <w:spacing w:after="0"/>
              <w:rPr>
                <w:sz w:val="24"/>
                <w:szCs w:val="24"/>
                <w:color w:val="auto"/>
              </w:rPr>
            </w:pPr>
          </w:p>
        </w:tc>
        <w:tc>
          <w:tcPr>
            <w:tcW w:w="320" w:type="dxa"/>
            <w:vAlign w:val="bottom"/>
          </w:tcPr>
          <w:p>
            <w:pPr>
              <w:jc w:val="right"/>
              <w:spacing w:after="0"/>
              <w:rPr>
                <w:rFonts w:ascii="Times New Roman" w:cs="Times New Roman" w:eastAsia="Times New Roman" w:hAnsi="Times New Roman"/>
                <w:sz w:val="21"/>
                <w:szCs w:val="21"/>
                <w:color w:val="auto"/>
                <w:w w:val="98"/>
              </w:rPr>
            </w:pPr>
            <w:hyperlink w:anchor="page9">
              <w:r>
                <w:rPr>
                  <w:rFonts w:ascii="Times New Roman" w:cs="Times New Roman" w:eastAsia="Times New Roman" w:hAnsi="Times New Roman"/>
                  <w:sz w:val="21"/>
                  <w:szCs w:val="21"/>
                  <w:color w:val="auto"/>
                  <w:w w:val="98"/>
                </w:rPr>
                <w:t>7.2</w:t>
              </w:r>
            </w:hyperlink>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9">
              <w:r>
                <w:rPr>
                  <w:rFonts w:ascii="宋体" w:cs="宋体" w:eastAsia="宋体" w:hAnsi="宋体"/>
                  <w:sz w:val="15"/>
                  <w:szCs w:val="15"/>
                  <w:color w:val="auto"/>
                  <w:w w:val="72"/>
                </w:rPr>
                <w:t>爆破安全监理实施细则</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9">
              <w:r>
                <w:rPr>
                  <w:rFonts w:ascii="Times New Roman" w:cs="Times New Roman" w:eastAsia="Times New Roman" w:hAnsi="Times New Roman"/>
                  <w:sz w:val="21"/>
                  <w:szCs w:val="21"/>
                  <w:color w:val="auto"/>
                </w:rPr>
                <w:t>5</w:t>
              </w:r>
            </w:hyperlink>
          </w:p>
        </w:tc>
      </w:tr>
      <w:tr>
        <w:trPr>
          <w:trHeight w:val="312"/>
        </w:trPr>
        <w:tc>
          <w:tcPr>
            <w:tcW w:w="200" w:type="dxa"/>
            <w:vAlign w:val="bottom"/>
          </w:tcPr>
          <w:p>
            <w:pPr>
              <w:spacing w:after="0"/>
              <w:rPr>
                <w:rFonts w:ascii="Times New Roman" w:cs="Times New Roman" w:eastAsia="Times New Roman" w:hAnsi="Times New Roman"/>
                <w:sz w:val="21"/>
                <w:szCs w:val="21"/>
                <w:color w:val="auto"/>
              </w:rPr>
            </w:pPr>
            <w:hyperlink w:anchor="page9">
              <w:r>
                <w:rPr>
                  <w:rFonts w:ascii="Times New Roman" w:cs="Times New Roman" w:eastAsia="Times New Roman" w:hAnsi="Times New Roman"/>
                  <w:sz w:val="21"/>
                  <w:szCs w:val="21"/>
                  <w:color w:val="auto"/>
                </w:rPr>
                <w:t>8</w:t>
              </w:r>
            </w:hyperlink>
          </w:p>
        </w:tc>
        <w:tc>
          <w:tcPr>
            <w:tcW w:w="4800" w:type="dxa"/>
            <w:vAlign w:val="bottom"/>
            <w:gridSpan w:val="2"/>
          </w:tcPr>
          <w:p>
            <w:pPr>
              <w:jc w:val="right"/>
              <w:spacing w:after="0" w:line="183" w:lineRule="exact"/>
              <w:rPr>
                <w:rFonts w:ascii="Times New Roman" w:cs="Times New Roman" w:eastAsia="Times New Roman" w:hAnsi="Times New Roman"/>
                <w:sz w:val="15"/>
                <w:szCs w:val="15"/>
                <w:color w:val="auto"/>
                <w:w w:val="74"/>
              </w:rPr>
            </w:pPr>
            <w:hyperlink w:anchor="page9">
              <w:r>
                <w:rPr>
                  <w:rFonts w:ascii="宋体" w:cs="宋体" w:eastAsia="宋体" w:hAnsi="宋体"/>
                  <w:sz w:val="15"/>
                  <w:szCs w:val="15"/>
                  <w:color w:val="auto"/>
                  <w:w w:val="74"/>
                </w:rPr>
                <w:t>爆破安全监理流程与内容</w:t>
              </w:r>
              <w:r>
                <w:rPr>
                  <w:rFonts w:ascii="Times New Roman" w:cs="Times New Roman" w:eastAsia="Times New Roman" w:hAnsi="Times New Roman"/>
                  <w:sz w:val="15"/>
                  <w:szCs w:val="15"/>
                  <w:color w:val="auto"/>
                  <w:w w:val="74"/>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9">
              <w:r>
                <w:rPr>
                  <w:rFonts w:ascii="Times New Roman" w:cs="Times New Roman" w:eastAsia="Times New Roman" w:hAnsi="Times New Roman"/>
                  <w:sz w:val="21"/>
                  <w:szCs w:val="21"/>
                  <w:color w:val="auto"/>
                </w:rPr>
                <w:t>5</w:t>
              </w:r>
            </w:hyperlink>
          </w:p>
        </w:tc>
      </w:tr>
      <w:tr>
        <w:trPr>
          <w:trHeight w:val="312"/>
        </w:trPr>
        <w:tc>
          <w:tcPr>
            <w:tcW w:w="200" w:type="dxa"/>
            <w:vAlign w:val="bottom"/>
          </w:tcPr>
          <w:p>
            <w:pPr>
              <w:spacing w:after="0"/>
              <w:rPr>
                <w:sz w:val="24"/>
                <w:szCs w:val="24"/>
                <w:color w:val="auto"/>
              </w:rPr>
            </w:pPr>
          </w:p>
        </w:tc>
        <w:tc>
          <w:tcPr>
            <w:tcW w:w="320" w:type="dxa"/>
            <w:vAlign w:val="bottom"/>
          </w:tcPr>
          <w:p>
            <w:pPr>
              <w:jc w:val="right"/>
              <w:spacing w:after="0"/>
              <w:rPr>
                <w:rFonts w:ascii="Times New Roman" w:cs="Times New Roman" w:eastAsia="Times New Roman" w:hAnsi="Times New Roman"/>
                <w:sz w:val="21"/>
                <w:szCs w:val="21"/>
                <w:color w:val="auto"/>
                <w:w w:val="98"/>
              </w:rPr>
            </w:pPr>
            <w:hyperlink w:anchor="page9">
              <w:r>
                <w:rPr>
                  <w:rFonts w:ascii="Times New Roman" w:cs="Times New Roman" w:eastAsia="Times New Roman" w:hAnsi="Times New Roman"/>
                  <w:sz w:val="21"/>
                  <w:szCs w:val="21"/>
                  <w:color w:val="auto"/>
                  <w:w w:val="98"/>
                </w:rPr>
                <w:t>8.1</w:t>
              </w:r>
            </w:hyperlink>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9">
              <w:r>
                <w:rPr>
                  <w:rFonts w:ascii="宋体" w:cs="宋体" w:eastAsia="宋体" w:hAnsi="宋体"/>
                  <w:sz w:val="15"/>
                  <w:szCs w:val="15"/>
                  <w:color w:val="auto"/>
                  <w:w w:val="72"/>
                </w:rPr>
                <w:t>准备阶段</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9">
              <w:r>
                <w:rPr>
                  <w:rFonts w:ascii="Times New Roman" w:cs="Times New Roman" w:eastAsia="Times New Roman" w:hAnsi="Times New Roman"/>
                  <w:sz w:val="21"/>
                  <w:szCs w:val="21"/>
                  <w:color w:val="auto"/>
                </w:rPr>
                <w:t>5</w:t>
              </w:r>
            </w:hyperlink>
          </w:p>
        </w:tc>
      </w:tr>
      <w:tr>
        <w:trPr>
          <w:trHeight w:val="312"/>
        </w:trPr>
        <w:tc>
          <w:tcPr>
            <w:tcW w:w="200" w:type="dxa"/>
            <w:vAlign w:val="bottom"/>
          </w:tcPr>
          <w:p>
            <w:pPr>
              <w:spacing w:after="0"/>
              <w:rPr>
                <w:sz w:val="24"/>
                <w:szCs w:val="24"/>
                <w:color w:val="auto"/>
              </w:rPr>
            </w:pPr>
          </w:p>
        </w:tc>
        <w:tc>
          <w:tcPr>
            <w:tcW w:w="320" w:type="dxa"/>
            <w:vAlign w:val="bottom"/>
          </w:tcPr>
          <w:p>
            <w:pPr>
              <w:jc w:val="right"/>
              <w:spacing w:after="0"/>
              <w:rPr>
                <w:rFonts w:ascii="Times New Roman" w:cs="Times New Roman" w:eastAsia="Times New Roman" w:hAnsi="Times New Roman"/>
                <w:sz w:val="21"/>
                <w:szCs w:val="21"/>
                <w:color w:val="auto"/>
                <w:w w:val="98"/>
              </w:rPr>
            </w:pPr>
            <w:hyperlink w:anchor="page10">
              <w:r>
                <w:rPr>
                  <w:rFonts w:ascii="Times New Roman" w:cs="Times New Roman" w:eastAsia="Times New Roman" w:hAnsi="Times New Roman"/>
                  <w:sz w:val="21"/>
                  <w:szCs w:val="21"/>
                  <w:color w:val="auto"/>
                  <w:w w:val="98"/>
                </w:rPr>
                <w:t>8.2</w:t>
              </w:r>
            </w:hyperlink>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10">
              <w:r>
                <w:rPr>
                  <w:rFonts w:ascii="宋体" w:cs="宋体" w:eastAsia="宋体" w:hAnsi="宋体"/>
                  <w:sz w:val="15"/>
                  <w:szCs w:val="15"/>
                  <w:color w:val="auto"/>
                  <w:w w:val="72"/>
                </w:rPr>
                <w:t>施工阶段</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10">
              <w:r>
                <w:rPr>
                  <w:rFonts w:ascii="Times New Roman" w:cs="Times New Roman" w:eastAsia="Times New Roman" w:hAnsi="Times New Roman"/>
                  <w:sz w:val="21"/>
                  <w:szCs w:val="21"/>
                  <w:color w:val="auto"/>
                </w:rPr>
                <w:t>6</w:t>
              </w:r>
            </w:hyperlink>
          </w:p>
        </w:tc>
      </w:tr>
      <w:tr>
        <w:trPr>
          <w:trHeight w:val="312"/>
        </w:trPr>
        <w:tc>
          <w:tcPr>
            <w:tcW w:w="200" w:type="dxa"/>
            <w:vAlign w:val="bottom"/>
          </w:tcPr>
          <w:p>
            <w:pPr>
              <w:spacing w:after="0"/>
              <w:rPr>
                <w:sz w:val="24"/>
                <w:szCs w:val="24"/>
                <w:color w:val="auto"/>
              </w:rPr>
            </w:pPr>
          </w:p>
        </w:tc>
        <w:tc>
          <w:tcPr>
            <w:tcW w:w="320" w:type="dxa"/>
            <w:vAlign w:val="bottom"/>
          </w:tcPr>
          <w:p>
            <w:pPr>
              <w:jc w:val="right"/>
              <w:spacing w:after="0"/>
              <w:rPr>
                <w:rFonts w:ascii="Times New Roman" w:cs="Times New Roman" w:eastAsia="Times New Roman" w:hAnsi="Times New Roman"/>
                <w:sz w:val="21"/>
                <w:szCs w:val="21"/>
                <w:color w:val="auto"/>
                <w:w w:val="98"/>
              </w:rPr>
            </w:pPr>
            <w:hyperlink w:anchor="page12">
              <w:r>
                <w:rPr>
                  <w:rFonts w:ascii="Times New Roman" w:cs="Times New Roman" w:eastAsia="Times New Roman" w:hAnsi="Times New Roman"/>
                  <w:sz w:val="21"/>
                  <w:szCs w:val="21"/>
                  <w:color w:val="auto"/>
                  <w:w w:val="98"/>
                </w:rPr>
                <w:t>8.3</w:t>
              </w:r>
            </w:hyperlink>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12">
              <w:r>
                <w:rPr>
                  <w:rFonts w:ascii="宋体" w:cs="宋体" w:eastAsia="宋体" w:hAnsi="宋体"/>
                  <w:sz w:val="15"/>
                  <w:szCs w:val="15"/>
                  <w:color w:val="auto"/>
                  <w:w w:val="72"/>
                </w:rPr>
                <w:t>验收阶段</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12">
              <w:r>
                <w:rPr>
                  <w:rFonts w:ascii="Times New Roman" w:cs="Times New Roman" w:eastAsia="Times New Roman" w:hAnsi="Times New Roman"/>
                  <w:sz w:val="21"/>
                  <w:szCs w:val="21"/>
                  <w:color w:val="auto"/>
                </w:rPr>
                <w:t>8</w:t>
              </w:r>
            </w:hyperlink>
          </w:p>
        </w:tc>
      </w:tr>
      <w:tr>
        <w:trPr>
          <w:trHeight w:val="312"/>
        </w:trPr>
        <w:tc>
          <w:tcPr>
            <w:tcW w:w="200" w:type="dxa"/>
            <w:vAlign w:val="bottom"/>
          </w:tcPr>
          <w:p>
            <w:pPr>
              <w:spacing w:after="0"/>
              <w:rPr>
                <w:sz w:val="24"/>
                <w:szCs w:val="24"/>
                <w:color w:val="auto"/>
              </w:rPr>
            </w:pPr>
          </w:p>
        </w:tc>
        <w:tc>
          <w:tcPr>
            <w:tcW w:w="320" w:type="dxa"/>
            <w:vAlign w:val="bottom"/>
          </w:tcPr>
          <w:p>
            <w:pPr>
              <w:jc w:val="right"/>
              <w:spacing w:after="0"/>
              <w:rPr>
                <w:rFonts w:ascii="Times New Roman" w:cs="Times New Roman" w:eastAsia="Times New Roman" w:hAnsi="Times New Roman"/>
                <w:sz w:val="21"/>
                <w:szCs w:val="21"/>
                <w:color w:val="auto"/>
                <w:w w:val="98"/>
              </w:rPr>
            </w:pPr>
            <w:hyperlink w:anchor="page12">
              <w:r>
                <w:rPr>
                  <w:rFonts w:ascii="Times New Roman" w:cs="Times New Roman" w:eastAsia="Times New Roman" w:hAnsi="Times New Roman"/>
                  <w:sz w:val="21"/>
                  <w:szCs w:val="21"/>
                  <w:color w:val="auto"/>
                  <w:w w:val="98"/>
                </w:rPr>
                <w:t>8.4</w:t>
              </w:r>
            </w:hyperlink>
          </w:p>
        </w:tc>
        <w:tc>
          <w:tcPr>
            <w:tcW w:w="4480" w:type="dxa"/>
            <w:vAlign w:val="bottom"/>
          </w:tcPr>
          <w:p>
            <w:pPr>
              <w:jc w:val="right"/>
              <w:spacing w:after="0" w:line="183" w:lineRule="exact"/>
              <w:rPr>
                <w:rFonts w:ascii="Times New Roman" w:cs="Times New Roman" w:eastAsia="Times New Roman" w:hAnsi="Times New Roman"/>
                <w:sz w:val="15"/>
                <w:szCs w:val="15"/>
                <w:color w:val="auto"/>
                <w:w w:val="72"/>
              </w:rPr>
            </w:pPr>
            <w:hyperlink w:anchor="page12">
              <w:r>
                <w:rPr>
                  <w:rFonts w:ascii="宋体" w:cs="宋体" w:eastAsia="宋体" w:hAnsi="宋体"/>
                  <w:sz w:val="15"/>
                  <w:szCs w:val="15"/>
                  <w:color w:val="auto"/>
                  <w:w w:val="72"/>
                </w:rPr>
                <w:t>监理工作总结</w:t>
              </w:r>
              <w:r>
                <w:rPr>
                  <w:rFonts w:ascii="Times New Roman" w:cs="Times New Roman" w:eastAsia="Times New Roman" w:hAnsi="Times New Roman"/>
                  <w:sz w:val="15"/>
                  <w:szCs w:val="15"/>
                  <w:color w:val="auto"/>
                  <w:w w:val="72"/>
                </w:rPr>
                <w:t xml:space="preserve"> ...........................................................................................................................................</w:t>
              </w:r>
            </w:hyperlink>
          </w:p>
        </w:tc>
        <w:tc>
          <w:tcPr>
            <w:tcW w:w="4360" w:type="dxa"/>
            <w:vAlign w:val="bottom"/>
          </w:tcPr>
          <w:p>
            <w:pPr>
              <w:jc w:val="right"/>
              <w:spacing w:after="0"/>
              <w:rPr>
                <w:rFonts w:ascii="Times New Roman" w:cs="Times New Roman" w:eastAsia="Times New Roman" w:hAnsi="Times New Roman"/>
                <w:sz w:val="21"/>
                <w:szCs w:val="21"/>
                <w:color w:val="auto"/>
              </w:rPr>
            </w:pPr>
            <w:hyperlink w:anchor="page12">
              <w:r>
                <w:rPr>
                  <w:rFonts w:ascii="Times New Roman" w:cs="Times New Roman" w:eastAsia="Times New Roman" w:hAnsi="Times New Roman"/>
                  <w:sz w:val="21"/>
                  <w:szCs w:val="21"/>
                  <w:color w:val="auto"/>
                </w:rPr>
                <w:t>8</w:t>
              </w:r>
            </w:hyperlink>
          </w:p>
        </w:tc>
      </w:tr>
    </w:tbl>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55"/>
        </w:trPr>
        <w:tc>
          <w:tcPr>
            <w:tcW w:w="9140" w:type="dxa"/>
            <w:vAlign w:val="bottom"/>
            <w:gridSpan w:val="2"/>
          </w:tcPr>
          <w:p>
            <w:pPr>
              <w:spacing w:after="0" w:line="256" w:lineRule="exact"/>
              <w:rPr>
                <w:rFonts w:ascii="Times New Roman" w:cs="Times New Roman" w:eastAsia="Times New Roman" w:hAnsi="Times New Roman"/>
                <w:sz w:val="21"/>
                <w:szCs w:val="21"/>
                <w:color w:val="auto"/>
                <w:w w:val="99"/>
              </w:rPr>
            </w:pPr>
            <w:hyperlink w:anchor="page12">
              <w:r>
                <w:rPr>
                  <w:rFonts w:ascii="Times New Roman" w:cs="Times New Roman" w:eastAsia="Times New Roman" w:hAnsi="Times New Roman"/>
                  <w:sz w:val="21"/>
                  <w:szCs w:val="21"/>
                  <w:color w:val="auto"/>
                  <w:w w:val="99"/>
                </w:rPr>
                <w:t xml:space="preserve">9 </w:t>
              </w:r>
              <w:r>
                <w:rPr>
                  <w:rFonts w:ascii="宋体" w:cs="宋体" w:eastAsia="宋体" w:hAnsi="宋体"/>
                  <w:sz w:val="21"/>
                  <w:szCs w:val="21"/>
                  <w:color w:val="auto"/>
                  <w:w w:val="99"/>
                </w:rPr>
                <w:t>爆破安全监理资料</w:t>
              </w:r>
              <w:r>
                <w:rPr>
                  <w:rFonts w:ascii="Times New Roman" w:cs="Times New Roman" w:eastAsia="Times New Roman" w:hAnsi="Times New Roman"/>
                  <w:sz w:val="21"/>
                  <w:szCs w:val="21"/>
                  <w:color w:val="auto"/>
                  <w:w w:val="99"/>
                </w:rPr>
                <w:t xml:space="preserve"> ..........................................................................................................................................</w:t>
              </w:r>
            </w:hyperlink>
          </w:p>
        </w:tc>
        <w:tc>
          <w:tcPr>
            <w:tcW w:w="200" w:type="dxa"/>
            <w:vAlign w:val="bottom"/>
          </w:tcPr>
          <w:p>
            <w:pPr>
              <w:jc w:val="right"/>
              <w:spacing w:after="0"/>
              <w:rPr>
                <w:rFonts w:ascii="Times New Roman" w:cs="Times New Roman" w:eastAsia="Times New Roman" w:hAnsi="Times New Roman"/>
                <w:sz w:val="21"/>
                <w:szCs w:val="21"/>
                <w:color w:val="auto"/>
              </w:rPr>
            </w:pPr>
            <w:hyperlink w:anchor="page12">
              <w:r>
                <w:rPr>
                  <w:rFonts w:ascii="Times New Roman" w:cs="Times New Roman" w:eastAsia="Times New Roman" w:hAnsi="Times New Roman"/>
                  <w:sz w:val="21"/>
                  <w:szCs w:val="21"/>
                  <w:color w:val="auto"/>
                </w:rPr>
                <w:t>8</w:t>
              </w:r>
            </w:hyperlink>
          </w:p>
        </w:tc>
      </w:tr>
      <w:tr>
        <w:trPr>
          <w:trHeight w:val="312"/>
        </w:trPr>
        <w:tc>
          <w:tcPr>
            <w:tcW w:w="320" w:type="dxa"/>
            <w:vAlign w:val="bottom"/>
          </w:tcPr>
          <w:p>
            <w:pPr>
              <w:spacing w:after="0" w:line="240" w:lineRule="exact"/>
              <w:rPr>
                <w:rFonts w:ascii="宋体" w:cs="宋体" w:eastAsia="宋体" w:hAnsi="宋体"/>
                <w:sz w:val="21"/>
                <w:szCs w:val="21"/>
                <w:color w:val="auto"/>
              </w:rPr>
            </w:pPr>
            <w:hyperlink w:anchor="page14">
              <w:r>
                <w:rPr>
                  <w:rFonts w:ascii="宋体" w:cs="宋体" w:eastAsia="宋体" w:hAnsi="宋体"/>
                  <w:sz w:val="21"/>
                  <w:szCs w:val="21"/>
                  <w:color w:val="auto"/>
                </w:rPr>
                <w:t>附</w:t>
              </w:r>
            </w:hyperlink>
          </w:p>
        </w:tc>
        <w:tc>
          <w:tcPr>
            <w:tcW w:w="8820" w:type="dxa"/>
            <w:vAlign w:val="bottom"/>
          </w:tcPr>
          <w:p>
            <w:pPr>
              <w:ind w:left="100"/>
              <w:spacing w:after="0" w:line="256" w:lineRule="exact"/>
              <w:rPr>
                <w:rFonts w:ascii="Times New Roman" w:cs="Times New Roman" w:eastAsia="Times New Roman" w:hAnsi="Times New Roman"/>
                <w:sz w:val="21"/>
                <w:szCs w:val="21"/>
                <w:color w:val="auto"/>
              </w:rPr>
            </w:pPr>
            <w:hyperlink w:anchor="page14">
              <w:r>
                <w:rPr>
                  <w:rFonts w:ascii="宋体" w:cs="宋体" w:eastAsia="宋体" w:hAnsi="宋体"/>
                  <w:sz w:val="21"/>
                  <w:szCs w:val="21"/>
                  <w:color w:val="auto"/>
                </w:rPr>
                <w:t>录</w:t>
              </w:r>
              <w:r>
                <w:rPr>
                  <w:rFonts w:ascii="Times New Roman" w:cs="Times New Roman" w:eastAsia="Times New Roman" w:hAnsi="Times New Roman"/>
                  <w:sz w:val="21"/>
                  <w:szCs w:val="21"/>
                  <w:color w:val="auto"/>
                </w:rPr>
                <w:t xml:space="preserve">  A </w:t>
              </w:r>
              <w:r>
                <w:rPr>
                  <w:rFonts w:ascii="宋体" w:cs="宋体" w:eastAsia="宋体" w:hAnsi="宋体"/>
                  <w:sz w:val="21"/>
                  <w:szCs w:val="21"/>
                  <w:color w:val="auto"/>
                </w:rPr>
                <w:t>（规范性附录） 爆破安全监理单位用表式样</w:t>
              </w:r>
              <w:r>
                <w:rPr>
                  <w:rFonts w:ascii="Times New Roman" w:cs="Times New Roman" w:eastAsia="Times New Roman" w:hAnsi="Times New Roman"/>
                  <w:sz w:val="21"/>
                  <w:szCs w:val="21"/>
                  <w:color w:val="auto"/>
                </w:rPr>
                <w:t xml:space="preserve"> .........................................................................</w:t>
              </w:r>
            </w:hyperlink>
          </w:p>
        </w:tc>
        <w:tc>
          <w:tcPr>
            <w:tcW w:w="200" w:type="dxa"/>
            <w:vAlign w:val="bottom"/>
          </w:tcPr>
          <w:p>
            <w:pPr>
              <w:jc w:val="right"/>
              <w:spacing w:after="0"/>
              <w:rPr>
                <w:rFonts w:ascii="Times New Roman" w:cs="Times New Roman" w:eastAsia="Times New Roman" w:hAnsi="Times New Roman"/>
                <w:sz w:val="21"/>
                <w:szCs w:val="21"/>
                <w:color w:val="auto"/>
                <w:w w:val="85"/>
              </w:rPr>
            </w:pPr>
            <w:hyperlink w:anchor="page14">
              <w:r>
                <w:rPr>
                  <w:rFonts w:ascii="Times New Roman" w:cs="Times New Roman" w:eastAsia="Times New Roman" w:hAnsi="Times New Roman"/>
                  <w:sz w:val="21"/>
                  <w:szCs w:val="21"/>
                  <w:color w:val="auto"/>
                  <w:w w:val="85"/>
                </w:rPr>
                <w:t>10</w:t>
              </w:r>
            </w:hyperlink>
          </w:p>
        </w:tc>
      </w:tr>
      <w:tr>
        <w:trPr>
          <w:trHeight w:val="312"/>
        </w:trPr>
        <w:tc>
          <w:tcPr>
            <w:tcW w:w="320" w:type="dxa"/>
            <w:vAlign w:val="bottom"/>
          </w:tcPr>
          <w:p>
            <w:pPr>
              <w:spacing w:after="0" w:line="240" w:lineRule="exact"/>
              <w:rPr>
                <w:rFonts w:ascii="宋体" w:cs="宋体" w:eastAsia="宋体" w:hAnsi="宋体"/>
                <w:sz w:val="21"/>
                <w:szCs w:val="21"/>
                <w:color w:val="auto"/>
              </w:rPr>
            </w:pPr>
            <w:hyperlink w:anchor="page22">
              <w:r>
                <w:rPr>
                  <w:rFonts w:ascii="宋体" w:cs="宋体" w:eastAsia="宋体" w:hAnsi="宋体"/>
                  <w:sz w:val="21"/>
                  <w:szCs w:val="21"/>
                  <w:color w:val="auto"/>
                </w:rPr>
                <w:t>附</w:t>
              </w:r>
            </w:hyperlink>
          </w:p>
        </w:tc>
        <w:tc>
          <w:tcPr>
            <w:tcW w:w="8820" w:type="dxa"/>
            <w:vAlign w:val="bottom"/>
          </w:tcPr>
          <w:p>
            <w:pPr>
              <w:ind w:left="100"/>
              <w:spacing w:after="0" w:line="256" w:lineRule="exact"/>
              <w:rPr>
                <w:rFonts w:ascii="Times New Roman" w:cs="Times New Roman" w:eastAsia="Times New Roman" w:hAnsi="Times New Roman"/>
                <w:sz w:val="21"/>
                <w:szCs w:val="21"/>
                <w:color w:val="auto"/>
              </w:rPr>
            </w:pPr>
            <w:hyperlink w:anchor="page22">
              <w:r>
                <w:rPr>
                  <w:rFonts w:ascii="宋体" w:cs="宋体" w:eastAsia="宋体" w:hAnsi="宋体"/>
                  <w:sz w:val="21"/>
                  <w:szCs w:val="21"/>
                  <w:color w:val="auto"/>
                </w:rPr>
                <w:t>录</w:t>
              </w:r>
              <w:r>
                <w:rPr>
                  <w:rFonts w:ascii="Times New Roman" w:cs="Times New Roman" w:eastAsia="Times New Roman" w:hAnsi="Times New Roman"/>
                  <w:sz w:val="21"/>
                  <w:szCs w:val="21"/>
                  <w:color w:val="auto"/>
                </w:rPr>
                <w:t xml:space="preserve">  B  </w:t>
              </w:r>
              <w:r>
                <w:rPr>
                  <w:rFonts w:ascii="宋体" w:cs="宋体" w:eastAsia="宋体" w:hAnsi="宋体"/>
                  <w:sz w:val="21"/>
                  <w:szCs w:val="21"/>
                  <w:color w:val="auto"/>
                </w:rPr>
                <w:t>（规范性附录） 爆破设计施工单位用表式样</w:t>
              </w:r>
              <w:r>
                <w:rPr>
                  <w:rFonts w:ascii="Times New Roman" w:cs="Times New Roman" w:eastAsia="Times New Roman" w:hAnsi="Times New Roman"/>
                  <w:sz w:val="21"/>
                  <w:szCs w:val="21"/>
                  <w:color w:val="auto"/>
                </w:rPr>
                <w:t xml:space="preserve"> ..........................................................................</w:t>
              </w:r>
            </w:hyperlink>
          </w:p>
        </w:tc>
        <w:tc>
          <w:tcPr>
            <w:tcW w:w="200" w:type="dxa"/>
            <w:vAlign w:val="bottom"/>
          </w:tcPr>
          <w:p>
            <w:pPr>
              <w:jc w:val="right"/>
              <w:spacing w:after="0"/>
              <w:rPr>
                <w:rFonts w:ascii="Times New Roman" w:cs="Times New Roman" w:eastAsia="Times New Roman" w:hAnsi="Times New Roman"/>
                <w:sz w:val="21"/>
                <w:szCs w:val="21"/>
                <w:color w:val="auto"/>
                <w:w w:val="85"/>
              </w:rPr>
            </w:pPr>
            <w:hyperlink w:anchor="page22">
              <w:r>
                <w:rPr>
                  <w:rFonts w:ascii="Times New Roman" w:cs="Times New Roman" w:eastAsia="Times New Roman" w:hAnsi="Times New Roman"/>
                  <w:sz w:val="21"/>
                  <w:szCs w:val="21"/>
                  <w:color w:val="auto"/>
                  <w:w w:val="85"/>
                </w:rPr>
                <w:t>18</w:t>
              </w:r>
            </w:hyperlink>
          </w:p>
        </w:tc>
      </w:tr>
      <w:tr>
        <w:trPr>
          <w:trHeight w:val="312"/>
        </w:trPr>
        <w:tc>
          <w:tcPr>
            <w:tcW w:w="320" w:type="dxa"/>
            <w:vAlign w:val="bottom"/>
          </w:tcPr>
          <w:p>
            <w:pPr>
              <w:spacing w:after="0" w:line="240" w:lineRule="exact"/>
              <w:rPr>
                <w:rFonts w:ascii="宋体" w:cs="宋体" w:eastAsia="宋体" w:hAnsi="宋体"/>
                <w:sz w:val="21"/>
                <w:szCs w:val="21"/>
                <w:color w:val="auto"/>
              </w:rPr>
            </w:pPr>
            <w:hyperlink w:anchor="page26">
              <w:r>
                <w:rPr>
                  <w:rFonts w:ascii="宋体" w:cs="宋体" w:eastAsia="宋体" w:hAnsi="宋体"/>
                  <w:sz w:val="21"/>
                  <w:szCs w:val="21"/>
                  <w:color w:val="auto"/>
                </w:rPr>
                <w:t>附</w:t>
              </w:r>
            </w:hyperlink>
          </w:p>
        </w:tc>
        <w:tc>
          <w:tcPr>
            <w:tcW w:w="8820" w:type="dxa"/>
            <w:vAlign w:val="bottom"/>
          </w:tcPr>
          <w:p>
            <w:pPr>
              <w:ind w:left="100"/>
              <w:spacing w:after="0" w:line="256" w:lineRule="exact"/>
              <w:rPr>
                <w:rFonts w:ascii="Times New Roman" w:cs="Times New Roman" w:eastAsia="Times New Roman" w:hAnsi="Times New Roman"/>
                <w:sz w:val="21"/>
                <w:szCs w:val="21"/>
                <w:color w:val="auto"/>
              </w:rPr>
            </w:pPr>
            <w:hyperlink w:anchor="page26">
              <w:r>
                <w:rPr>
                  <w:rFonts w:ascii="宋体" w:cs="宋体" w:eastAsia="宋体" w:hAnsi="宋体"/>
                  <w:sz w:val="21"/>
                  <w:szCs w:val="21"/>
                  <w:color w:val="auto"/>
                </w:rPr>
                <w:t>录</w:t>
              </w:r>
              <w:r>
                <w:rPr>
                  <w:rFonts w:ascii="Times New Roman" w:cs="Times New Roman" w:eastAsia="Times New Roman" w:hAnsi="Times New Roman"/>
                  <w:sz w:val="21"/>
                  <w:szCs w:val="21"/>
                  <w:color w:val="auto"/>
                </w:rPr>
                <w:t xml:space="preserve">  C  </w:t>
              </w:r>
              <w:r>
                <w:rPr>
                  <w:rFonts w:ascii="宋体" w:cs="宋体" w:eastAsia="宋体" w:hAnsi="宋体"/>
                  <w:sz w:val="21"/>
                  <w:szCs w:val="21"/>
                  <w:color w:val="auto"/>
                </w:rPr>
                <w:t>（规范性附录） 监理工作联系单式样</w:t>
              </w:r>
              <w:r>
                <w:rPr>
                  <w:rFonts w:ascii="Times New Roman" w:cs="Times New Roman" w:eastAsia="Times New Roman" w:hAnsi="Times New Roman"/>
                  <w:sz w:val="21"/>
                  <w:szCs w:val="21"/>
                  <w:color w:val="auto"/>
                </w:rPr>
                <w:t>......................................................................................</w:t>
              </w:r>
            </w:hyperlink>
          </w:p>
        </w:tc>
        <w:tc>
          <w:tcPr>
            <w:tcW w:w="200" w:type="dxa"/>
            <w:vAlign w:val="bottom"/>
          </w:tcPr>
          <w:p>
            <w:pPr>
              <w:jc w:val="right"/>
              <w:spacing w:after="0"/>
              <w:rPr>
                <w:rFonts w:ascii="Times New Roman" w:cs="Times New Roman" w:eastAsia="Times New Roman" w:hAnsi="Times New Roman"/>
                <w:sz w:val="21"/>
                <w:szCs w:val="21"/>
                <w:color w:val="auto"/>
                <w:w w:val="85"/>
              </w:rPr>
            </w:pPr>
            <w:hyperlink w:anchor="page26">
              <w:r>
                <w:rPr>
                  <w:rFonts w:ascii="Times New Roman" w:cs="Times New Roman" w:eastAsia="Times New Roman" w:hAnsi="Times New Roman"/>
                  <w:sz w:val="21"/>
                  <w:szCs w:val="21"/>
                  <w:color w:val="auto"/>
                  <w:w w:val="85"/>
                </w:rPr>
                <w:t>22</w:t>
              </w:r>
            </w:hyperlink>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18"/>
          <w:szCs w:val="18"/>
          <w:color w:val="auto"/>
        </w:rPr>
        <w:t>I</w:t>
      </w:r>
    </w:p>
    <w:p>
      <w:pPr>
        <w:sectPr>
          <w:pgSz w:w="11900" w:h="16838" w:orient="portrait"/>
          <w:cols w:equalWidth="0" w:num="1">
            <w:col w:w="9360"/>
          </w:cols>
          <w:pgMar w:left="1420" w:top="1415" w:right="1126" w:bottom="692" w:gutter="0" w:footer="0" w:header="0"/>
        </w:sectPr>
      </w:pPr>
    </w:p>
    <w:bookmarkStart w:id="3" w:name="page4"/>
    <w:bookmarkEnd w:id="3"/>
    <w:p>
      <w:pPr>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4040"/>
        <w:spacing w:after="0" w:line="366" w:lineRule="exact"/>
        <w:tabs>
          <w:tab w:leader="none" w:pos="4980" w:val="left"/>
        </w:tabs>
        <w:rPr>
          <w:sz w:val="20"/>
          <w:szCs w:val="20"/>
          <w:color w:val="auto"/>
        </w:rPr>
      </w:pPr>
      <w:r>
        <w:rPr>
          <w:rFonts w:ascii="宋体" w:cs="宋体" w:eastAsia="宋体" w:hAnsi="宋体"/>
          <w:sz w:val="32"/>
          <w:szCs w:val="32"/>
          <w:color w:val="auto"/>
        </w:rPr>
        <w:t>前</w:t>
      </w:r>
      <w:r>
        <w:rPr>
          <w:sz w:val="20"/>
          <w:szCs w:val="20"/>
          <w:color w:val="auto"/>
        </w:rPr>
        <w:tab/>
      </w:r>
      <w:r>
        <w:rPr>
          <w:rFonts w:ascii="宋体" w:cs="宋体" w:eastAsia="宋体" w:hAnsi="宋体"/>
          <w:sz w:val="32"/>
          <w:szCs w:val="32"/>
          <w:color w:val="auto"/>
        </w:rPr>
        <w:t>言</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本标准按照</w:t>
      </w:r>
      <w:r>
        <w:rPr>
          <w:rFonts w:ascii="Times New Roman" w:cs="Times New Roman" w:eastAsia="Times New Roman" w:hAnsi="Times New Roman"/>
          <w:sz w:val="21"/>
          <w:szCs w:val="21"/>
          <w:color w:val="auto"/>
        </w:rPr>
        <w:t>GB/T 1.1—2009</w:t>
      </w:r>
      <w:r>
        <w:rPr>
          <w:rFonts w:ascii="宋体" w:cs="宋体" w:eastAsia="宋体" w:hAnsi="宋体"/>
          <w:sz w:val="21"/>
          <w:szCs w:val="21"/>
          <w:color w:val="auto"/>
        </w:rPr>
        <w:t>给出的规则起草。</w:t>
      </w:r>
    </w:p>
    <w:p>
      <w:pPr>
        <w:spacing w:after="0" w:line="5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请注意本文件的某些内容可能涉及专利。本文件的发布机构不承担识别这些专利的责任。</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本标准由中国爆破行业协会提出。</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本标准由中国爆破行业协会标准化技术委员会归口。</w:t>
      </w:r>
    </w:p>
    <w:p>
      <w:pPr>
        <w:spacing w:after="0" w:line="105" w:lineRule="exact"/>
        <w:rPr>
          <w:sz w:val="20"/>
          <w:szCs w:val="20"/>
          <w:color w:val="auto"/>
        </w:rPr>
      </w:pPr>
    </w:p>
    <w:p>
      <w:pPr>
        <w:ind w:firstLine="420"/>
        <w:spacing w:after="0" w:line="277" w:lineRule="exact"/>
        <w:rPr>
          <w:sz w:val="20"/>
          <w:szCs w:val="20"/>
          <w:color w:val="auto"/>
        </w:rPr>
      </w:pPr>
      <w:r>
        <w:rPr>
          <w:rFonts w:ascii="宋体" w:cs="宋体" w:eastAsia="宋体" w:hAnsi="宋体"/>
          <w:sz w:val="21"/>
          <w:szCs w:val="21"/>
          <w:color w:val="auto"/>
        </w:rPr>
        <w:t>本标准起草单位：北京戎泰科技有限公司、大昌建设集团有限公司、河北云山化工集团有限公司、浙江省高能爆破工程有限公司、中铁四院集团岩土工程有限责任公司、新疆环疆爆破工程有限公司、西安鹏程爆破工程有限公司、浙江利化爆破工程有限公司。</w:t>
      </w:r>
    </w:p>
    <w:p>
      <w:pPr>
        <w:spacing w:after="0" w:line="107" w:lineRule="exact"/>
        <w:rPr>
          <w:sz w:val="20"/>
          <w:szCs w:val="20"/>
          <w:color w:val="auto"/>
        </w:rPr>
      </w:pPr>
    </w:p>
    <w:p>
      <w:pPr>
        <w:ind w:right="100" w:firstLine="420"/>
        <w:spacing w:after="0" w:line="260" w:lineRule="exact"/>
        <w:rPr>
          <w:sz w:val="20"/>
          <w:szCs w:val="20"/>
          <w:color w:val="auto"/>
        </w:rPr>
      </w:pPr>
      <w:r>
        <w:rPr>
          <w:rFonts w:ascii="宋体" w:cs="宋体" w:eastAsia="宋体" w:hAnsi="宋体"/>
          <w:sz w:val="21"/>
          <w:szCs w:val="21"/>
          <w:color w:val="auto"/>
        </w:rPr>
        <w:t>本标准主要起草人：殷怀堂、管志强、杨海斌、蒋跃飞、葛立芳、汪平、张中雷、周卫华、厉建华、钱香海、何华伟、吴剑锋、吴志云、刘鹏虎、冯新华、汪艮忠。</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II</w:t>
      </w:r>
    </w:p>
    <w:p>
      <w:pPr>
        <w:sectPr>
          <w:pgSz w:w="11900" w:h="16838" w:orient="portrait"/>
          <w:cols w:equalWidth="0" w:num="1">
            <w:col w:w="9460"/>
          </w:cols>
          <w:pgMar w:left="1420" w:top="1415" w:right="1026" w:bottom="692" w:gutter="0" w:footer="0" w:header="0"/>
        </w:sectPr>
      </w:pPr>
    </w:p>
    <w:bookmarkStart w:id="4" w:name="page5"/>
    <w:bookmarkEnd w:id="4"/>
    <w:p>
      <w:pPr>
        <w:ind w:left="7460"/>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100"/>
        <w:spacing w:after="0" w:line="366" w:lineRule="exact"/>
        <w:rPr>
          <w:sz w:val="20"/>
          <w:szCs w:val="20"/>
          <w:color w:val="auto"/>
        </w:rPr>
      </w:pPr>
      <w:r>
        <w:rPr>
          <w:rFonts w:ascii="宋体" w:cs="宋体" w:eastAsia="宋体" w:hAnsi="宋体"/>
          <w:sz w:val="32"/>
          <w:szCs w:val="32"/>
          <w:color w:val="auto"/>
        </w:rPr>
        <w:t>爆破安全监理规范</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460" w:hanging="322"/>
        <w:spacing w:after="0" w:line="240" w:lineRule="exact"/>
        <w:tabs>
          <w:tab w:leader="none" w:pos="460" w:val="left"/>
        </w:tabs>
        <w:numPr>
          <w:ilvl w:val="0"/>
          <w:numId w:val="1"/>
        </w:numPr>
        <w:rPr>
          <w:rFonts w:ascii="黑体" w:cs="黑体" w:eastAsia="黑体" w:hAnsi="黑体"/>
          <w:sz w:val="21"/>
          <w:szCs w:val="21"/>
          <w:color w:val="auto"/>
        </w:rPr>
      </w:pPr>
      <w:r>
        <w:rPr>
          <w:rFonts w:ascii="宋体" w:cs="宋体" w:eastAsia="宋体" w:hAnsi="宋体"/>
          <w:sz w:val="21"/>
          <w:szCs w:val="21"/>
          <w:color w:val="auto"/>
        </w:rPr>
        <w:t>范围</w:t>
      </w:r>
    </w:p>
    <w:p>
      <w:pPr>
        <w:spacing w:after="0" w:line="3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本标准规定了爆破安全监理的原则、依据、内容、机构、规划和流程及资料。</w:t>
      </w:r>
    </w:p>
    <w:p>
      <w:pPr>
        <w:spacing w:after="0" w:line="104" w:lineRule="exact"/>
        <w:rPr>
          <w:sz w:val="20"/>
          <w:szCs w:val="20"/>
          <w:color w:val="auto"/>
        </w:rPr>
      </w:pPr>
    </w:p>
    <w:p>
      <w:pPr>
        <w:ind w:right="100" w:firstLine="420"/>
        <w:spacing w:after="0" w:line="260" w:lineRule="exact"/>
        <w:rPr>
          <w:sz w:val="20"/>
          <w:szCs w:val="20"/>
          <w:color w:val="auto"/>
        </w:rPr>
      </w:pPr>
      <w:r>
        <w:rPr>
          <w:rFonts w:ascii="宋体" w:cs="宋体" w:eastAsia="宋体" w:hAnsi="宋体"/>
          <w:sz w:val="21"/>
          <w:szCs w:val="21"/>
          <w:color w:val="auto"/>
        </w:rPr>
        <w:t>本标准适用于公安机关许可的爆破作业项目的爆破安全监理，其他需爆破安全监理的项目可参照执行。</w:t>
      </w:r>
    </w:p>
    <w:p>
      <w:pPr>
        <w:spacing w:after="0" w:line="388" w:lineRule="exact"/>
        <w:rPr>
          <w:sz w:val="20"/>
          <w:szCs w:val="20"/>
          <w:color w:val="auto"/>
        </w:rPr>
      </w:pPr>
    </w:p>
    <w:p>
      <w:pPr>
        <w:ind w:left="460" w:hanging="322"/>
        <w:spacing w:after="0" w:line="240" w:lineRule="exact"/>
        <w:tabs>
          <w:tab w:leader="none" w:pos="460" w:val="left"/>
        </w:tabs>
        <w:numPr>
          <w:ilvl w:val="0"/>
          <w:numId w:val="2"/>
        </w:numPr>
        <w:rPr>
          <w:rFonts w:ascii="黑体" w:cs="黑体" w:eastAsia="黑体" w:hAnsi="黑体"/>
          <w:sz w:val="21"/>
          <w:szCs w:val="21"/>
          <w:color w:val="auto"/>
        </w:rPr>
      </w:pPr>
      <w:r>
        <w:rPr>
          <w:rFonts w:ascii="宋体" w:cs="宋体" w:eastAsia="宋体" w:hAnsi="宋体"/>
          <w:sz w:val="21"/>
          <w:szCs w:val="21"/>
          <w:color w:val="auto"/>
        </w:rPr>
        <w:t>规范性引用文件</w:t>
      </w:r>
    </w:p>
    <w:p>
      <w:pPr>
        <w:spacing w:after="0" w:line="39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下列文件对于本文件的应用是必不可少的。凡是注日期的引用文件，仅注日期的版本适用于本文件。</w:t>
      </w:r>
    </w:p>
    <w:p>
      <w:pPr>
        <w:spacing w:after="0" w:line="7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凡是不注日期的引用文件，其最新版本（包括所有的修改单）适用于本文件。</w:t>
      </w:r>
    </w:p>
    <w:p>
      <w:pPr>
        <w:spacing w:after="0" w:line="73"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 xml:space="preserve">GB 6722 </w:t>
      </w:r>
      <w:r>
        <w:rPr>
          <w:rFonts w:ascii="宋体" w:cs="宋体" w:eastAsia="宋体" w:hAnsi="宋体"/>
          <w:sz w:val="21"/>
          <w:szCs w:val="21"/>
          <w:color w:val="auto"/>
        </w:rPr>
        <w:t>爆破安全规程</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 xml:space="preserve">GA 991 </w:t>
      </w:r>
      <w:r>
        <w:rPr>
          <w:rFonts w:ascii="宋体" w:cs="宋体" w:eastAsia="宋体" w:hAnsi="宋体"/>
          <w:sz w:val="21"/>
          <w:szCs w:val="21"/>
          <w:color w:val="auto"/>
        </w:rPr>
        <w:t>爆破作业项目管理要求</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 xml:space="preserve">GA 990 </w:t>
      </w:r>
      <w:r>
        <w:rPr>
          <w:rFonts w:ascii="宋体" w:cs="宋体" w:eastAsia="宋体" w:hAnsi="宋体"/>
          <w:sz w:val="21"/>
          <w:szCs w:val="21"/>
          <w:color w:val="auto"/>
        </w:rPr>
        <w:t>爆破作业单位资质条件与管理办法</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 xml:space="preserve">GA 53 </w:t>
      </w:r>
      <w:r>
        <w:rPr>
          <w:rFonts w:ascii="宋体" w:cs="宋体" w:eastAsia="宋体" w:hAnsi="宋体"/>
          <w:sz w:val="21"/>
          <w:szCs w:val="21"/>
          <w:color w:val="auto"/>
        </w:rPr>
        <w:t>爆破作业人员资格条件和管理要求</w:t>
      </w:r>
    </w:p>
    <w:p>
      <w:pPr>
        <w:spacing w:after="0" w:line="371" w:lineRule="exact"/>
        <w:rPr>
          <w:sz w:val="20"/>
          <w:szCs w:val="20"/>
          <w:color w:val="auto"/>
        </w:rPr>
      </w:pPr>
    </w:p>
    <w:p>
      <w:pPr>
        <w:ind w:left="460" w:hanging="322"/>
        <w:spacing w:after="0" w:line="240" w:lineRule="exact"/>
        <w:tabs>
          <w:tab w:leader="none" w:pos="460" w:val="left"/>
        </w:tabs>
        <w:numPr>
          <w:ilvl w:val="0"/>
          <w:numId w:val="3"/>
        </w:numPr>
        <w:rPr>
          <w:rFonts w:ascii="黑体" w:cs="黑体" w:eastAsia="黑体" w:hAnsi="黑体"/>
          <w:sz w:val="21"/>
          <w:szCs w:val="21"/>
          <w:color w:val="auto"/>
        </w:rPr>
      </w:pPr>
      <w:r>
        <w:rPr>
          <w:rFonts w:ascii="宋体" w:cs="宋体" w:eastAsia="宋体" w:hAnsi="宋体"/>
          <w:sz w:val="21"/>
          <w:szCs w:val="21"/>
          <w:color w:val="auto"/>
        </w:rPr>
        <w:t>术语和定义</w:t>
      </w:r>
    </w:p>
    <w:p>
      <w:pPr>
        <w:spacing w:after="0" w:line="383"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GB 6722</w:t>
      </w:r>
      <w:r>
        <w:rPr>
          <w:rFonts w:ascii="宋体" w:cs="宋体" w:eastAsia="宋体" w:hAnsi="宋体"/>
          <w:sz w:val="21"/>
          <w:szCs w:val="21"/>
          <w:color w:val="auto"/>
        </w:rPr>
        <w:t>、</w:t>
      </w:r>
      <w:r>
        <w:rPr>
          <w:rFonts w:ascii="Times New Roman" w:cs="Times New Roman" w:eastAsia="Times New Roman" w:hAnsi="Times New Roman"/>
          <w:sz w:val="21"/>
          <w:szCs w:val="21"/>
          <w:color w:val="auto"/>
        </w:rPr>
        <w:t>GA 991</w:t>
      </w:r>
      <w:r>
        <w:rPr>
          <w:rFonts w:ascii="宋体" w:cs="宋体" w:eastAsia="宋体" w:hAnsi="宋体"/>
          <w:sz w:val="21"/>
          <w:szCs w:val="21"/>
          <w:color w:val="auto"/>
        </w:rPr>
        <w:t>、</w:t>
      </w:r>
      <w:r>
        <w:rPr>
          <w:rFonts w:ascii="Times New Roman" w:cs="Times New Roman" w:eastAsia="Times New Roman" w:hAnsi="Times New Roman"/>
          <w:sz w:val="21"/>
          <w:szCs w:val="21"/>
          <w:color w:val="auto"/>
        </w:rPr>
        <w:t>GA 990</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GA 53 </w:t>
      </w:r>
      <w:r>
        <w:rPr>
          <w:rFonts w:ascii="宋体" w:cs="宋体" w:eastAsia="宋体" w:hAnsi="宋体"/>
          <w:sz w:val="21"/>
          <w:szCs w:val="21"/>
          <w:color w:val="auto"/>
        </w:rPr>
        <w:t>界定的以及以下术语和定义适用于本文件。</w:t>
      </w:r>
    </w:p>
    <w:p>
      <w:pPr>
        <w:spacing w:after="0" w:line="217" w:lineRule="exact"/>
        <w:rPr>
          <w:sz w:val="20"/>
          <w:szCs w:val="20"/>
          <w:color w:val="auto"/>
        </w:rPr>
      </w:pPr>
    </w:p>
    <w:p>
      <w:pPr>
        <w:spacing w:after="0" w:line="240" w:lineRule="exact"/>
        <w:rPr>
          <w:sz w:val="20"/>
          <w:szCs w:val="20"/>
          <w:color w:val="auto"/>
        </w:rPr>
      </w:pPr>
      <w:r>
        <w:rPr>
          <w:rFonts w:ascii="黑体" w:cs="黑体" w:eastAsia="黑体" w:hAnsi="黑体"/>
          <w:sz w:val="21"/>
          <w:szCs w:val="21"/>
          <w:color w:val="auto"/>
        </w:rPr>
        <w:t>3.1</w:t>
      </w:r>
    </w:p>
    <w:p>
      <w:pPr>
        <w:spacing w:after="0" w:line="68" w:lineRule="exact"/>
        <w:rPr>
          <w:sz w:val="20"/>
          <w:szCs w:val="20"/>
          <w:color w:val="auto"/>
        </w:rPr>
      </w:pPr>
    </w:p>
    <w:p>
      <w:pPr>
        <w:ind w:left="420"/>
        <w:spacing w:after="0"/>
        <w:tabs>
          <w:tab w:leader="none" w:pos="1880" w:val="left"/>
        </w:tabs>
        <w:rPr>
          <w:sz w:val="20"/>
          <w:szCs w:val="20"/>
          <w:color w:val="auto"/>
        </w:rPr>
      </w:pPr>
      <w:r>
        <w:rPr>
          <w:rFonts w:ascii="宋体" w:cs="宋体" w:eastAsia="宋体" w:hAnsi="宋体"/>
          <w:sz w:val="21"/>
          <w:szCs w:val="21"/>
          <w:color w:val="auto"/>
        </w:rPr>
        <w:t>爆破安全监理</w:t>
      </w:r>
      <w:r>
        <w:rPr>
          <w:sz w:val="20"/>
          <w:szCs w:val="20"/>
          <w:color w:val="auto"/>
        </w:rPr>
        <w:tab/>
      </w:r>
      <w:r>
        <w:rPr>
          <w:rFonts w:ascii="Times New Roman" w:cs="Times New Roman" w:eastAsia="Times New Roman" w:hAnsi="Times New Roman"/>
          <w:sz w:val="21"/>
          <w:szCs w:val="21"/>
          <w:color w:val="auto"/>
        </w:rPr>
        <w:t>safety supervision of blasting projects</w:t>
      </w:r>
    </w:p>
    <w:p>
      <w:pPr>
        <w:spacing w:after="0" w:line="88" w:lineRule="exact"/>
        <w:rPr>
          <w:sz w:val="20"/>
          <w:szCs w:val="20"/>
          <w:color w:val="auto"/>
        </w:rPr>
      </w:pPr>
    </w:p>
    <w:p>
      <w:pPr>
        <w:ind w:right="100" w:firstLine="420"/>
        <w:spacing w:after="0" w:line="260" w:lineRule="exact"/>
        <w:rPr>
          <w:sz w:val="20"/>
          <w:szCs w:val="20"/>
          <w:color w:val="auto"/>
        </w:rPr>
      </w:pPr>
      <w:r>
        <w:rPr>
          <w:rFonts w:ascii="宋体" w:cs="宋体" w:eastAsia="宋体" w:hAnsi="宋体"/>
          <w:sz w:val="21"/>
          <w:szCs w:val="21"/>
          <w:color w:val="auto"/>
        </w:rPr>
        <w:t>受建设单位委托，依据国家有关法律法规和强制性标准，对爆破作业项目实施的专业化安全监督管理。</w:t>
      </w:r>
    </w:p>
    <w:p>
      <w:pPr>
        <w:spacing w:after="0" w:line="234" w:lineRule="exact"/>
        <w:rPr>
          <w:sz w:val="20"/>
          <w:szCs w:val="20"/>
          <w:color w:val="auto"/>
        </w:rPr>
      </w:pPr>
    </w:p>
    <w:p>
      <w:pPr>
        <w:spacing w:after="0" w:line="240" w:lineRule="exact"/>
        <w:rPr>
          <w:sz w:val="20"/>
          <w:szCs w:val="20"/>
          <w:color w:val="auto"/>
        </w:rPr>
      </w:pPr>
      <w:r>
        <w:rPr>
          <w:rFonts w:ascii="黑体" w:cs="黑体" w:eastAsia="黑体" w:hAnsi="黑体"/>
          <w:sz w:val="21"/>
          <w:szCs w:val="21"/>
          <w:color w:val="auto"/>
        </w:rPr>
        <w:t>3.2</w:t>
      </w:r>
    </w:p>
    <w:p>
      <w:pPr>
        <w:spacing w:after="0" w:line="92" w:lineRule="exact"/>
        <w:rPr>
          <w:sz w:val="20"/>
          <w:szCs w:val="20"/>
          <w:color w:val="auto"/>
        </w:rPr>
      </w:pPr>
    </w:p>
    <w:p>
      <w:pPr>
        <w:ind w:left="420" w:right="3580" w:firstLine="2"/>
        <w:spacing w:after="0" w:line="263" w:lineRule="exact"/>
        <w:rPr>
          <w:sz w:val="20"/>
          <w:szCs w:val="20"/>
          <w:color w:val="auto"/>
        </w:rPr>
      </w:pPr>
      <w:r>
        <w:rPr>
          <w:rFonts w:ascii="宋体" w:cs="宋体" w:eastAsia="宋体" w:hAnsi="宋体"/>
          <w:sz w:val="21"/>
          <w:szCs w:val="21"/>
          <w:color w:val="auto"/>
        </w:rPr>
        <w:t>爆破安全监理单位</w:t>
      </w:r>
      <w:r>
        <w:rPr>
          <w:rFonts w:ascii="Times New Roman" w:cs="Times New Roman" w:eastAsia="Times New Roman" w:hAnsi="Times New Roman"/>
          <w:sz w:val="21"/>
          <w:szCs w:val="21"/>
          <w:color w:val="auto"/>
        </w:rPr>
        <w:t xml:space="preserve"> safety supervision unit of blasting projects </w:t>
      </w:r>
      <w:r>
        <w:rPr>
          <w:rFonts w:ascii="宋体" w:cs="宋体" w:eastAsia="宋体" w:hAnsi="宋体"/>
          <w:sz w:val="21"/>
          <w:szCs w:val="21"/>
          <w:color w:val="auto"/>
        </w:rPr>
        <w:t>具有相应资质并依法从事爆破安全监理的单位。</w:t>
      </w:r>
    </w:p>
    <w:p>
      <w:pPr>
        <w:spacing w:after="0" w:line="235" w:lineRule="exact"/>
        <w:rPr>
          <w:sz w:val="20"/>
          <w:szCs w:val="20"/>
          <w:color w:val="auto"/>
        </w:rPr>
      </w:pPr>
    </w:p>
    <w:p>
      <w:pPr>
        <w:spacing w:after="0" w:line="240" w:lineRule="exact"/>
        <w:rPr>
          <w:sz w:val="20"/>
          <w:szCs w:val="20"/>
          <w:color w:val="auto"/>
        </w:rPr>
      </w:pPr>
      <w:r>
        <w:rPr>
          <w:rFonts w:ascii="黑体" w:cs="黑体" w:eastAsia="黑体" w:hAnsi="黑体"/>
          <w:sz w:val="21"/>
          <w:szCs w:val="21"/>
          <w:color w:val="auto"/>
        </w:rPr>
        <w:t>3.3</w:t>
      </w:r>
    </w:p>
    <w:p>
      <w:pPr>
        <w:spacing w:after="0" w:line="44" w:lineRule="exact"/>
        <w:rPr>
          <w:sz w:val="20"/>
          <w:szCs w:val="20"/>
          <w:color w:val="auto"/>
        </w:rPr>
      </w:pPr>
    </w:p>
    <w:p>
      <w:pPr>
        <w:ind w:left="420"/>
        <w:spacing w:after="0" w:line="280" w:lineRule="exact"/>
        <w:tabs>
          <w:tab w:leader="none" w:pos="2280" w:val="left"/>
        </w:tabs>
        <w:rPr>
          <w:sz w:val="20"/>
          <w:szCs w:val="20"/>
          <w:color w:val="auto"/>
        </w:rPr>
      </w:pPr>
      <w:r>
        <w:rPr>
          <w:rFonts w:ascii="宋体" w:cs="宋体" w:eastAsia="宋体" w:hAnsi="宋体"/>
          <w:sz w:val="21"/>
          <w:szCs w:val="21"/>
          <w:color w:val="auto"/>
        </w:rPr>
        <w:t>爆破安全监理机构</w:t>
      </w:r>
      <w:r>
        <w:rPr>
          <w:rFonts w:ascii="Times New Roman" w:cs="Times New Roman" w:eastAsia="Times New Roman" w:hAnsi="Times New Roman"/>
          <w:sz w:val="21"/>
          <w:szCs w:val="21"/>
          <w:color w:val="auto"/>
        </w:rPr>
        <w:tab/>
        <w:t>blasting safety supervision agency</w:t>
      </w:r>
    </w:p>
    <w:p>
      <w:pPr>
        <w:spacing w:after="0" w:line="5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根据爆破工程级别和特点，由爆破安全监理单位派驻项目，并全面负责爆破安全监理的机构。</w:t>
      </w:r>
    </w:p>
    <w:p>
      <w:pPr>
        <w:spacing w:after="0" w:line="233" w:lineRule="exact"/>
        <w:rPr>
          <w:sz w:val="20"/>
          <w:szCs w:val="20"/>
          <w:color w:val="auto"/>
        </w:rPr>
      </w:pPr>
    </w:p>
    <w:p>
      <w:pPr>
        <w:spacing w:after="0" w:line="240" w:lineRule="exact"/>
        <w:rPr>
          <w:sz w:val="20"/>
          <w:szCs w:val="20"/>
          <w:color w:val="auto"/>
        </w:rPr>
      </w:pPr>
      <w:r>
        <w:rPr>
          <w:rFonts w:ascii="黑体" w:cs="黑体" w:eastAsia="黑体" w:hAnsi="黑体"/>
          <w:sz w:val="21"/>
          <w:szCs w:val="21"/>
          <w:color w:val="auto"/>
        </w:rPr>
        <w:t>3.4</w:t>
      </w:r>
    </w:p>
    <w:p>
      <w:pPr>
        <w:spacing w:after="0" w:line="44" w:lineRule="exact"/>
        <w:rPr>
          <w:sz w:val="20"/>
          <w:szCs w:val="20"/>
          <w:color w:val="auto"/>
        </w:rPr>
      </w:pPr>
    </w:p>
    <w:p>
      <w:pPr>
        <w:ind w:left="420"/>
        <w:spacing w:after="0" w:line="280" w:lineRule="exact"/>
        <w:tabs>
          <w:tab w:leader="none" w:pos="1860" w:val="left"/>
        </w:tabs>
        <w:rPr>
          <w:sz w:val="20"/>
          <w:szCs w:val="20"/>
          <w:color w:val="auto"/>
        </w:rPr>
      </w:pPr>
      <w:r>
        <w:rPr>
          <w:rFonts w:ascii="宋体" w:cs="宋体" w:eastAsia="宋体" w:hAnsi="宋体"/>
          <w:sz w:val="21"/>
          <w:szCs w:val="21"/>
          <w:color w:val="auto"/>
        </w:rPr>
        <w:t>总监理工程师</w:t>
      </w:r>
      <w:r>
        <w:rPr>
          <w:rFonts w:ascii="Times New Roman" w:cs="Times New Roman" w:eastAsia="Times New Roman" w:hAnsi="Times New Roman"/>
          <w:sz w:val="21"/>
          <w:szCs w:val="21"/>
          <w:color w:val="auto"/>
        </w:rPr>
        <w:tab/>
        <w:t>chief project management engineer</w:t>
      </w:r>
    </w:p>
    <w:p>
      <w:pPr>
        <w:spacing w:after="0" w:line="5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持有高级《爆破作业许可证》且不低于爆破工程级别，全面负责爆破安全监理工作的人员。</w:t>
      </w:r>
    </w:p>
    <w:p>
      <w:pPr>
        <w:spacing w:after="0" w:line="233" w:lineRule="exact"/>
        <w:rPr>
          <w:sz w:val="20"/>
          <w:szCs w:val="20"/>
          <w:color w:val="auto"/>
        </w:rPr>
      </w:pPr>
    </w:p>
    <w:p>
      <w:pPr>
        <w:spacing w:after="0" w:line="240" w:lineRule="exact"/>
        <w:rPr>
          <w:sz w:val="20"/>
          <w:szCs w:val="20"/>
          <w:color w:val="auto"/>
        </w:rPr>
      </w:pPr>
      <w:r>
        <w:rPr>
          <w:rFonts w:ascii="黑体" w:cs="黑体" w:eastAsia="黑体" w:hAnsi="黑体"/>
          <w:sz w:val="21"/>
          <w:szCs w:val="21"/>
          <w:color w:val="auto"/>
        </w:rPr>
        <w:t>3.5</w:t>
      </w:r>
    </w:p>
    <w:p>
      <w:pPr>
        <w:spacing w:after="0" w:line="68" w:lineRule="exact"/>
        <w:rPr>
          <w:sz w:val="20"/>
          <w:szCs w:val="20"/>
          <w:color w:val="auto"/>
        </w:rPr>
      </w:pPr>
    </w:p>
    <w:p>
      <w:pPr>
        <w:ind w:left="420"/>
        <w:spacing w:after="0"/>
        <w:tabs>
          <w:tab w:leader="none" w:pos="2300" w:val="left"/>
        </w:tabs>
        <w:rPr>
          <w:sz w:val="20"/>
          <w:szCs w:val="20"/>
          <w:color w:val="auto"/>
        </w:rPr>
      </w:pPr>
      <w:r>
        <w:rPr>
          <w:rFonts w:ascii="宋体" w:cs="宋体" w:eastAsia="宋体" w:hAnsi="宋体"/>
          <w:sz w:val="21"/>
          <w:szCs w:val="21"/>
          <w:color w:val="auto"/>
        </w:rPr>
        <w:t>总监理工程师代表</w:t>
      </w:r>
      <w:r>
        <w:rPr>
          <w:sz w:val="20"/>
          <w:szCs w:val="20"/>
          <w:color w:val="auto"/>
        </w:rPr>
        <w:tab/>
      </w:r>
      <w:r>
        <w:rPr>
          <w:rFonts w:ascii="Times New Roman" w:cs="Times New Roman" w:eastAsia="Times New Roman" w:hAnsi="Times New Roman"/>
          <w:sz w:val="21"/>
          <w:szCs w:val="21"/>
          <w:color w:val="auto"/>
        </w:rPr>
        <w:t>representative of chief project management engineer</w:t>
      </w:r>
    </w:p>
    <w:p>
      <w:pPr>
        <w:spacing w:after="0" w:line="5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持有中级及以上《爆破作业许可证》，代表总监理工程师行使其部分职责的人员。</w:t>
      </w:r>
    </w:p>
    <w:p>
      <w:pPr>
        <w:spacing w:after="0" w:line="200" w:lineRule="exact"/>
        <w:rPr>
          <w:sz w:val="20"/>
          <w:szCs w:val="20"/>
          <w:color w:val="auto"/>
        </w:rPr>
      </w:pPr>
    </w:p>
    <w:p>
      <w:pPr>
        <w:spacing w:after="0" w:line="203" w:lineRule="exact"/>
        <w:rPr>
          <w:sz w:val="20"/>
          <w:szCs w:val="20"/>
          <w:color w:val="auto"/>
        </w:rPr>
      </w:pPr>
    </w:p>
    <w:p>
      <w:pPr>
        <w:ind w:left="9060"/>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9460"/>
          </w:cols>
          <w:pgMar w:left="1420" w:top="1415" w:right="1026" w:bottom="692" w:gutter="0" w:footer="0" w:header="0"/>
        </w:sectPr>
      </w:pPr>
    </w:p>
    <w:bookmarkStart w:id="5" w:name="page6"/>
    <w:bookmarkEnd w:id="5"/>
    <w:p>
      <w:pPr>
        <w:ind w:left="4"/>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328" w:lineRule="exact"/>
        <w:rPr>
          <w:sz w:val="20"/>
          <w:szCs w:val="20"/>
          <w:color w:val="auto"/>
        </w:rPr>
      </w:pPr>
    </w:p>
    <w:p>
      <w:pPr>
        <w:ind w:left="4"/>
        <w:spacing w:after="0" w:line="240" w:lineRule="exact"/>
        <w:rPr>
          <w:sz w:val="20"/>
          <w:szCs w:val="20"/>
          <w:color w:val="auto"/>
        </w:rPr>
      </w:pPr>
      <w:r>
        <w:rPr>
          <w:rFonts w:ascii="黑体" w:cs="黑体" w:eastAsia="黑体" w:hAnsi="黑体"/>
          <w:sz w:val="21"/>
          <w:szCs w:val="21"/>
          <w:color w:val="auto"/>
        </w:rPr>
        <w:t>3.6</w:t>
      </w:r>
    </w:p>
    <w:p>
      <w:pPr>
        <w:spacing w:after="0" w:line="44" w:lineRule="exact"/>
        <w:rPr>
          <w:sz w:val="20"/>
          <w:szCs w:val="20"/>
          <w:color w:val="auto"/>
        </w:rPr>
      </w:pPr>
    </w:p>
    <w:p>
      <w:pPr>
        <w:ind w:left="424"/>
        <w:spacing w:after="0" w:line="278" w:lineRule="exact"/>
        <w:tabs>
          <w:tab w:leader="none" w:pos="1663" w:val="left"/>
        </w:tabs>
        <w:rPr>
          <w:sz w:val="20"/>
          <w:szCs w:val="20"/>
          <w:color w:val="auto"/>
        </w:rPr>
      </w:pPr>
      <w:r>
        <w:rPr>
          <w:rFonts w:ascii="宋体" w:cs="宋体" w:eastAsia="宋体" w:hAnsi="宋体"/>
          <w:sz w:val="21"/>
          <w:szCs w:val="21"/>
          <w:color w:val="auto"/>
        </w:rPr>
        <w:t>监理工程师</w:t>
      </w:r>
      <w:r>
        <w:rPr>
          <w:sz w:val="20"/>
          <w:szCs w:val="20"/>
          <w:color w:val="auto"/>
        </w:rPr>
        <w:tab/>
      </w:r>
      <w:r>
        <w:rPr>
          <w:rFonts w:ascii="Times New Roman" w:cs="Times New Roman" w:eastAsia="Times New Roman" w:hAnsi="Times New Roman"/>
          <w:sz w:val="20"/>
          <w:szCs w:val="20"/>
          <w:color w:val="auto"/>
        </w:rPr>
        <w:t>supervision engineer</w:t>
      </w:r>
    </w:p>
    <w:p>
      <w:pPr>
        <w:spacing w:after="0" w:line="58" w:lineRule="exact"/>
        <w:rPr>
          <w:sz w:val="20"/>
          <w:szCs w:val="20"/>
          <w:color w:val="auto"/>
        </w:rPr>
      </w:pPr>
    </w:p>
    <w:p>
      <w:pPr>
        <w:ind w:left="424"/>
        <w:spacing w:after="0" w:line="240" w:lineRule="exact"/>
        <w:rPr>
          <w:sz w:val="20"/>
          <w:szCs w:val="20"/>
          <w:color w:val="auto"/>
        </w:rPr>
      </w:pPr>
      <w:r>
        <w:rPr>
          <w:rFonts w:ascii="宋体" w:cs="宋体" w:eastAsia="宋体" w:hAnsi="宋体"/>
          <w:sz w:val="21"/>
          <w:szCs w:val="21"/>
          <w:color w:val="auto"/>
        </w:rPr>
        <w:t>持有中级及以上《爆破作业许可证》，负责爆破作业项目安全监理工作的人员。</w:t>
      </w:r>
    </w:p>
    <w:p>
      <w:pPr>
        <w:spacing w:after="0" w:line="233" w:lineRule="exact"/>
        <w:rPr>
          <w:sz w:val="20"/>
          <w:szCs w:val="20"/>
          <w:color w:val="auto"/>
        </w:rPr>
      </w:pPr>
    </w:p>
    <w:p>
      <w:pPr>
        <w:ind w:left="4"/>
        <w:spacing w:after="0" w:line="240" w:lineRule="exact"/>
        <w:rPr>
          <w:sz w:val="20"/>
          <w:szCs w:val="20"/>
          <w:color w:val="auto"/>
        </w:rPr>
      </w:pPr>
      <w:r>
        <w:rPr>
          <w:rFonts w:ascii="黑体" w:cs="黑体" w:eastAsia="黑体" w:hAnsi="黑体"/>
          <w:sz w:val="21"/>
          <w:szCs w:val="21"/>
          <w:color w:val="auto"/>
        </w:rPr>
        <w:t>3.7</w:t>
      </w:r>
    </w:p>
    <w:p>
      <w:pPr>
        <w:spacing w:after="0" w:line="44" w:lineRule="exact"/>
        <w:rPr>
          <w:sz w:val="20"/>
          <w:szCs w:val="20"/>
          <w:color w:val="auto"/>
        </w:rPr>
      </w:pPr>
    </w:p>
    <w:p>
      <w:pPr>
        <w:ind w:left="424"/>
        <w:spacing w:after="0" w:line="280" w:lineRule="exact"/>
        <w:tabs>
          <w:tab w:leader="none" w:pos="1243" w:val="left"/>
        </w:tabs>
        <w:rPr>
          <w:sz w:val="20"/>
          <w:szCs w:val="20"/>
          <w:color w:val="auto"/>
        </w:rPr>
      </w:pPr>
      <w:r>
        <w:rPr>
          <w:rFonts w:ascii="宋体" w:cs="宋体" w:eastAsia="宋体" w:hAnsi="宋体"/>
          <w:sz w:val="21"/>
          <w:szCs w:val="21"/>
          <w:color w:val="auto"/>
        </w:rPr>
        <w:t>监理员</w:t>
      </w:r>
      <w:r>
        <w:rPr>
          <w:rFonts w:ascii="Times New Roman" w:cs="Times New Roman" w:eastAsia="Times New Roman" w:hAnsi="Times New Roman"/>
          <w:sz w:val="21"/>
          <w:szCs w:val="21"/>
          <w:color w:val="auto"/>
        </w:rPr>
        <w:tab/>
        <w:t>site supervisor</w:t>
      </w:r>
    </w:p>
    <w:p>
      <w:pPr>
        <w:spacing w:after="0" w:line="56" w:lineRule="exact"/>
        <w:rPr>
          <w:sz w:val="20"/>
          <w:szCs w:val="20"/>
          <w:color w:val="auto"/>
        </w:rPr>
      </w:pPr>
    </w:p>
    <w:p>
      <w:pPr>
        <w:ind w:left="424"/>
        <w:spacing w:after="0" w:line="240" w:lineRule="exact"/>
        <w:rPr>
          <w:sz w:val="20"/>
          <w:szCs w:val="20"/>
          <w:color w:val="auto"/>
        </w:rPr>
      </w:pPr>
      <w:r>
        <w:rPr>
          <w:rFonts w:ascii="宋体" w:cs="宋体" w:eastAsia="宋体" w:hAnsi="宋体"/>
          <w:sz w:val="21"/>
          <w:szCs w:val="21"/>
          <w:color w:val="auto"/>
        </w:rPr>
        <w:t>持有初级及以上《爆破作业许可证》，从事爆破现场安全监理的人员。</w:t>
      </w:r>
    </w:p>
    <w:p>
      <w:pPr>
        <w:spacing w:after="0" w:line="233" w:lineRule="exact"/>
        <w:rPr>
          <w:sz w:val="20"/>
          <w:szCs w:val="20"/>
          <w:color w:val="auto"/>
        </w:rPr>
      </w:pPr>
    </w:p>
    <w:p>
      <w:pPr>
        <w:ind w:left="4"/>
        <w:spacing w:after="0" w:line="240" w:lineRule="exact"/>
        <w:rPr>
          <w:sz w:val="20"/>
          <w:szCs w:val="20"/>
          <w:color w:val="auto"/>
        </w:rPr>
      </w:pPr>
      <w:r>
        <w:rPr>
          <w:rFonts w:ascii="黑体" w:cs="黑体" w:eastAsia="黑体" w:hAnsi="黑体"/>
          <w:sz w:val="21"/>
          <w:szCs w:val="21"/>
          <w:color w:val="auto"/>
        </w:rPr>
        <w:t>3.8</w:t>
      </w:r>
    </w:p>
    <w:p>
      <w:pPr>
        <w:spacing w:after="0" w:line="44" w:lineRule="exact"/>
        <w:rPr>
          <w:sz w:val="20"/>
          <w:szCs w:val="20"/>
          <w:color w:val="auto"/>
        </w:rPr>
      </w:pPr>
    </w:p>
    <w:p>
      <w:pPr>
        <w:ind w:left="424"/>
        <w:spacing w:after="0" w:line="280" w:lineRule="exact"/>
        <w:tabs>
          <w:tab w:leader="none" w:pos="2283" w:val="left"/>
        </w:tabs>
        <w:rPr>
          <w:sz w:val="20"/>
          <w:szCs w:val="20"/>
          <w:color w:val="auto"/>
        </w:rPr>
      </w:pPr>
      <w:r>
        <w:rPr>
          <w:rFonts w:ascii="宋体" w:cs="宋体" w:eastAsia="宋体" w:hAnsi="宋体"/>
          <w:sz w:val="21"/>
          <w:szCs w:val="21"/>
          <w:color w:val="auto"/>
        </w:rPr>
        <w:t>爆破安全监理规划</w:t>
      </w:r>
      <w:r>
        <w:rPr>
          <w:rFonts w:ascii="Times New Roman" w:cs="Times New Roman" w:eastAsia="Times New Roman" w:hAnsi="Times New Roman"/>
          <w:sz w:val="21"/>
          <w:szCs w:val="21"/>
          <w:color w:val="auto"/>
        </w:rPr>
        <w:tab/>
        <w:t>project management planning</w:t>
      </w:r>
    </w:p>
    <w:p>
      <w:pPr>
        <w:spacing w:after="0" w:line="88" w:lineRule="exact"/>
        <w:rPr>
          <w:sz w:val="20"/>
          <w:szCs w:val="20"/>
          <w:color w:val="auto"/>
        </w:rPr>
      </w:pPr>
    </w:p>
    <w:p>
      <w:pPr>
        <w:ind w:left="4" w:firstLine="420"/>
        <w:spacing w:after="0" w:line="260" w:lineRule="exact"/>
        <w:rPr>
          <w:sz w:val="20"/>
          <w:szCs w:val="20"/>
          <w:color w:val="auto"/>
        </w:rPr>
      </w:pPr>
      <w:r>
        <w:rPr>
          <w:rFonts w:ascii="宋体" w:cs="宋体" w:eastAsia="宋体" w:hAnsi="宋体"/>
          <w:sz w:val="21"/>
          <w:szCs w:val="21"/>
          <w:color w:val="auto"/>
        </w:rPr>
        <w:t>由总监理工程师主持编制，并经爆破安全监理单位技术负责人批准，用于指导爆破安全监理工作的文件。</w:t>
      </w:r>
    </w:p>
    <w:p>
      <w:pPr>
        <w:spacing w:after="0" w:line="234" w:lineRule="exact"/>
        <w:rPr>
          <w:sz w:val="20"/>
          <w:szCs w:val="20"/>
          <w:color w:val="auto"/>
        </w:rPr>
      </w:pPr>
    </w:p>
    <w:p>
      <w:pPr>
        <w:ind w:left="4"/>
        <w:spacing w:after="0" w:line="240" w:lineRule="exact"/>
        <w:rPr>
          <w:sz w:val="20"/>
          <w:szCs w:val="20"/>
          <w:color w:val="auto"/>
        </w:rPr>
      </w:pPr>
      <w:r>
        <w:rPr>
          <w:rFonts w:ascii="黑体" w:cs="黑体" w:eastAsia="黑体" w:hAnsi="黑体"/>
          <w:sz w:val="21"/>
          <w:szCs w:val="21"/>
          <w:color w:val="auto"/>
        </w:rPr>
        <w:t>3.9</w:t>
      </w:r>
    </w:p>
    <w:p>
      <w:pPr>
        <w:spacing w:after="0" w:line="68" w:lineRule="exact"/>
        <w:rPr>
          <w:sz w:val="20"/>
          <w:szCs w:val="20"/>
          <w:color w:val="auto"/>
        </w:rPr>
      </w:pPr>
    </w:p>
    <w:p>
      <w:pPr>
        <w:ind w:left="424"/>
        <w:spacing w:after="0"/>
        <w:tabs>
          <w:tab w:leader="none" w:pos="2723" w:val="left"/>
        </w:tabs>
        <w:rPr>
          <w:sz w:val="20"/>
          <w:szCs w:val="20"/>
          <w:color w:val="auto"/>
        </w:rPr>
      </w:pPr>
      <w:r>
        <w:rPr>
          <w:rFonts w:ascii="宋体" w:cs="宋体" w:eastAsia="宋体" w:hAnsi="宋体"/>
          <w:sz w:val="21"/>
          <w:szCs w:val="21"/>
          <w:color w:val="auto"/>
        </w:rPr>
        <w:t>爆破安全监理实施细则</w:t>
      </w:r>
      <w:r>
        <w:rPr>
          <w:sz w:val="20"/>
          <w:szCs w:val="20"/>
          <w:color w:val="auto"/>
        </w:rPr>
        <w:tab/>
      </w:r>
      <w:r>
        <w:rPr>
          <w:rFonts w:ascii="Times New Roman" w:cs="Times New Roman" w:eastAsia="Times New Roman" w:hAnsi="Times New Roman"/>
          <w:sz w:val="21"/>
          <w:szCs w:val="21"/>
          <w:color w:val="auto"/>
        </w:rPr>
        <w:t>detailed rules for project management</w:t>
      </w:r>
    </w:p>
    <w:p>
      <w:pPr>
        <w:spacing w:after="0" w:line="88" w:lineRule="exact"/>
        <w:rPr>
          <w:sz w:val="20"/>
          <w:szCs w:val="20"/>
          <w:color w:val="auto"/>
        </w:rPr>
      </w:pPr>
    </w:p>
    <w:p>
      <w:pPr>
        <w:ind w:left="4" w:firstLine="420"/>
        <w:spacing w:after="0" w:line="260" w:lineRule="exact"/>
        <w:rPr>
          <w:sz w:val="20"/>
          <w:szCs w:val="20"/>
          <w:color w:val="auto"/>
        </w:rPr>
      </w:pPr>
      <w:r>
        <w:rPr>
          <w:rFonts w:ascii="宋体" w:cs="宋体" w:eastAsia="宋体" w:hAnsi="宋体"/>
          <w:sz w:val="21"/>
          <w:szCs w:val="21"/>
          <w:color w:val="auto"/>
        </w:rPr>
        <w:t>由监理工程师依据爆破安全监理规划编制，并经总监理工程师批准，用于实施爆破安全监理的操作性文件。</w:t>
      </w:r>
    </w:p>
    <w:p>
      <w:pPr>
        <w:spacing w:after="0" w:line="234" w:lineRule="exact"/>
        <w:rPr>
          <w:sz w:val="20"/>
          <w:szCs w:val="20"/>
          <w:color w:val="auto"/>
        </w:rPr>
      </w:pPr>
    </w:p>
    <w:p>
      <w:pPr>
        <w:ind w:left="4"/>
        <w:spacing w:after="0" w:line="240" w:lineRule="exact"/>
        <w:rPr>
          <w:sz w:val="20"/>
          <w:szCs w:val="20"/>
          <w:color w:val="auto"/>
        </w:rPr>
      </w:pPr>
      <w:r>
        <w:rPr>
          <w:rFonts w:ascii="黑体" w:cs="黑体" w:eastAsia="黑体" w:hAnsi="黑体"/>
          <w:sz w:val="21"/>
          <w:szCs w:val="21"/>
          <w:color w:val="auto"/>
        </w:rPr>
        <w:t>3.10</w:t>
      </w:r>
    </w:p>
    <w:p>
      <w:pPr>
        <w:spacing w:after="0" w:line="44" w:lineRule="exact"/>
        <w:rPr>
          <w:sz w:val="20"/>
          <w:szCs w:val="20"/>
          <w:color w:val="auto"/>
        </w:rPr>
      </w:pPr>
    </w:p>
    <w:p>
      <w:pPr>
        <w:ind w:left="424"/>
        <w:spacing w:after="0" w:line="280" w:lineRule="exact"/>
        <w:tabs>
          <w:tab w:leader="none" w:pos="1863" w:val="left"/>
        </w:tabs>
        <w:rPr>
          <w:sz w:val="20"/>
          <w:szCs w:val="20"/>
          <w:color w:val="auto"/>
        </w:rPr>
      </w:pPr>
      <w:r>
        <w:rPr>
          <w:rFonts w:ascii="宋体" w:cs="宋体" w:eastAsia="宋体" w:hAnsi="宋体"/>
          <w:sz w:val="21"/>
          <w:szCs w:val="21"/>
          <w:color w:val="auto"/>
        </w:rPr>
        <w:t>爆破作业期间</w:t>
      </w:r>
      <w:r>
        <w:rPr>
          <w:rFonts w:ascii="Times New Roman" w:cs="Times New Roman" w:eastAsia="Times New Roman" w:hAnsi="Times New Roman"/>
          <w:sz w:val="21"/>
          <w:szCs w:val="21"/>
          <w:color w:val="auto"/>
        </w:rPr>
        <w:tab/>
        <w:t>during blasting operation</w:t>
      </w:r>
    </w:p>
    <w:p>
      <w:pPr>
        <w:spacing w:after="0" w:line="88" w:lineRule="exact"/>
        <w:rPr>
          <w:sz w:val="20"/>
          <w:szCs w:val="20"/>
          <w:color w:val="auto"/>
        </w:rPr>
      </w:pPr>
    </w:p>
    <w:p>
      <w:pPr>
        <w:ind w:left="4" w:firstLine="420"/>
        <w:spacing w:after="0" w:line="260" w:lineRule="exact"/>
        <w:rPr>
          <w:sz w:val="20"/>
          <w:szCs w:val="20"/>
          <w:color w:val="auto"/>
        </w:rPr>
      </w:pPr>
      <w:r>
        <w:rPr>
          <w:rFonts w:ascii="宋体" w:cs="宋体" w:eastAsia="宋体" w:hAnsi="宋体"/>
          <w:sz w:val="21"/>
          <w:szCs w:val="21"/>
          <w:color w:val="auto"/>
        </w:rPr>
        <w:t>自爆破器材送达爆破作业现场至爆破作业结束的过程，包括爆破器材交接、检验、装药、填塞、连网、警戒、起爆、爆后检查、退库及盲炮处理等环节。</w:t>
      </w:r>
    </w:p>
    <w:p>
      <w:pPr>
        <w:spacing w:after="0" w:line="234" w:lineRule="exact"/>
        <w:rPr>
          <w:sz w:val="20"/>
          <w:szCs w:val="20"/>
          <w:color w:val="auto"/>
        </w:rPr>
      </w:pPr>
    </w:p>
    <w:p>
      <w:pPr>
        <w:ind w:left="4"/>
        <w:spacing w:after="0" w:line="240" w:lineRule="exact"/>
        <w:rPr>
          <w:sz w:val="20"/>
          <w:szCs w:val="20"/>
          <w:color w:val="auto"/>
        </w:rPr>
      </w:pPr>
      <w:r>
        <w:rPr>
          <w:rFonts w:ascii="黑体" w:cs="黑体" w:eastAsia="黑体" w:hAnsi="黑体"/>
          <w:sz w:val="21"/>
          <w:szCs w:val="21"/>
          <w:color w:val="auto"/>
        </w:rPr>
        <w:t>3.11</w:t>
      </w:r>
    </w:p>
    <w:p>
      <w:pPr>
        <w:spacing w:after="0" w:line="44" w:lineRule="exact"/>
        <w:rPr>
          <w:sz w:val="20"/>
          <w:szCs w:val="20"/>
          <w:color w:val="auto"/>
        </w:rPr>
      </w:pPr>
    </w:p>
    <w:p>
      <w:pPr>
        <w:ind w:left="424"/>
        <w:spacing w:after="0" w:line="280" w:lineRule="exact"/>
        <w:tabs>
          <w:tab w:leader="none" w:pos="2283" w:val="left"/>
        </w:tabs>
        <w:rPr>
          <w:sz w:val="20"/>
          <w:szCs w:val="20"/>
          <w:color w:val="auto"/>
        </w:rPr>
      </w:pPr>
      <w:r>
        <w:rPr>
          <w:rFonts w:ascii="宋体" w:cs="宋体" w:eastAsia="宋体" w:hAnsi="宋体"/>
          <w:sz w:val="21"/>
          <w:szCs w:val="21"/>
          <w:color w:val="auto"/>
        </w:rPr>
        <w:t>爆破安全监理日志</w:t>
      </w:r>
      <w:r>
        <w:rPr>
          <w:rFonts w:ascii="Times New Roman" w:cs="Times New Roman" w:eastAsia="Times New Roman" w:hAnsi="Times New Roman"/>
          <w:sz w:val="21"/>
          <w:szCs w:val="21"/>
          <w:color w:val="auto"/>
        </w:rPr>
        <w:tab/>
        <w:t>daily record of project management</w:t>
      </w:r>
    </w:p>
    <w:p>
      <w:pPr>
        <w:spacing w:after="0" w:line="56" w:lineRule="exact"/>
        <w:rPr>
          <w:sz w:val="20"/>
          <w:szCs w:val="20"/>
          <w:color w:val="auto"/>
        </w:rPr>
      </w:pPr>
    </w:p>
    <w:p>
      <w:pPr>
        <w:ind w:left="424"/>
        <w:spacing w:after="0" w:line="240" w:lineRule="exact"/>
        <w:rPr>
          <w:sz w:val="20"/>
          <w:szCs w:val="20"/>
          <w:color w:val="auto"/>
        </w:rPr>
      </w:pPr>
      <w:r>
        <w:rPr>
          <w:rFonts w:ascii="宋体" w:cs="宋体" w:eastAsia="宋体" w:hAnsi="宋体"/>
          <w:sz w:val="21"/>
          <w:szCs w:val="21"/>
          <w:color w:val="auto"/>
        </w:rPr>
        <w:t>爆破安全监理机构每日对爆破安全监理工作及爆破作业安全情况所做的记录。</w:t>
      </w:r>
    </w:p>
    <w:p>
      <w:pPr>
        <w:spacing w:after="0" w:line="233" w:lineRule="exact"/>
        <w:rPr>
          <w:sz w:val="20"/>
          <w:szCs w:val="20"/>
          <w:color w:val="auto"/>
        </w:rPr>
      </w:pPr>
    </w:p>
    <w:p>
      <w:pPr>
        <w:ind w:left="4"/>
        <w:spacing w:after="0" w:line="240" w:lineRule="exact"/>
        <w:rPr>
          <w:sz w:val="20"/>
          <w:szCs w:val="20"/>
          <w:color w:val="auto"/>
        </w:rPr>
      </w:pPr>
      <w:r>
        <w:rPr>
          <w:rFonts w:ascii="黑体" w:cs="黑体" w:eastAsia="黑体" w:hAnsi="黑体"/>
          <w:sz w:val="21"/>
          <w:szCs w:val="21"/>
          <w:color w:val="auto"/>
        </w:rPr>
        <w:t>3.12</w:t>
      </w:r>
    </w:p>
    <w:p>
      <w:pPr>
        <w:spacing w:after="0" w:line="68" w:lineRule="exact"/>
        <w:rPr>
          <w:sz w:val="20"/>
          <w:szCs w:val="20"/>
          <w:color w:val="auto"/>
        </w:rPr>
      </w:pPr>
    </w:p>
    <w:p>
      <w:pPr>
        <w:ind w:left="424"/>
        <w:spacing w:after="0"/>
        <w:tabs>
          <w:tab w:leader="none" w:pos="2723" w:val="left"/>
        </w:tabs>
        <w:rPr>
          <w:sz w:val="20"/>
          <w:szCs w:val="20"/>
          <w:color w:val="auto"/>
        </w:rPr>
      </w:pPr>
      <w:r>
        <w:rPr>
          <w:rFonts w:ascii="宋体" w:cs="宋体" w:eastAsia="宋体" w:hAnsi="宋体"/>
          <w:sz w:val="21"/>
          <w:szCs w:val="21"/>
          <w:color w:val="auto"/>
        </w:rPr>
        <w:t>爆破安全监理总结报告</w:t>
      </w:r>
      <w:r>
        <w:rPr>
          <w:sz w:val="20"/>
          <w:szCs w:val="20"/>
          <w:color w:val="auto"/>
        </w:rPr>
        <w:tab/>
      </w:r>
      <w:r>
        <w:rPr>
          <w:rFonts w:ascii="Times New Roman" w:cs="Times New Roman" w:eastAsia="Times New Roman" w:hAnsi="Times New Roman"/>
          <w:sz w:val="21"/>
          <w:szCs w:val="21"/>
          <w:color w:val="auto"/>
        </w:rPr>
        <w:t>supervisory summary report</w:t>
      </w:r>
    </w:p>
    <w:p>
      <w:pPr>
        <w:spacing w:after="0" w:line="56" w:lineRule="exact"/>
        <w:rPr>
          <w:sz w:val="20"/>
          <w:szCs w:val="20"/>
          <w:color w:val="auto"/>
        </w:rPr>
      </w:pPr>
    </w:p>
    <w:p>
      <w:pPr>
        <w:ind w:left="424"/>
        <w:spacing w:after="0" w:line="240" w:lineRule="exact"/>
        <w:rPr>
          <w:sz w:val="20"/>
          <w:szCs w:val="20"/>
          <w:color w:val="auto"/>
        </w:rPr>
      </w:pPr>
      <w:r>
        <w:rPr>
          <w:rFonts w:ascii="宋体" w:cs="宋体" w:eastAsia="宋体" w:hAnsi="宋体"/>
          <w:sz w:val="21"/>
          <w:szCs w:val="21"/>
          <w:color w:val="auto"/>
        </w:rPr>
        <w:t>爆破作业项目完工后，由爆破安全监理机构编制的爆破作业项目监理全过程的报告。</w:t>
      </w:r>
    </w:p>
    <w:p>
      <w:pPr>
        <w:spacing w:after="0" w:line="387" w:lineRule="exact"/>
        <w:rPr>
          <w:sz w:val="20"/>
          <w:szCs w:val="20"/>
          <w:color w:val="auto"/>
        </w:rPr>
      </w:pPr>
    </w:p>
    <w:p>
      <w:pPr>
        <w:ind w:left="324" w:hanging="324"/>
        <w:spacing w:after="0" w:line="240" w:lineRule="exact"/>
        <w:tabs>
          <w:tab w:leader="none" w:pos="324" w:val="left"/>
        </w:tabs>
        <w:numPr>
          <w:ilvl w:val="0"/>
          <w:numId w:val="4"/>
        </w:numPr>
        <w:rPr>
          <w:rFonts w:ascii="黑体" w:cs="黑体" w:eastAsia="黑体" w:hAnsi="黑体"/>
          <w:sz w:val="21"/>
          <w:szCs w:val="21"/>
          <w:color w:val="auto"/>
        </w:rPr>
      </w:pPr>
      <w:r>
        <w:rPr>
          <w:rFonts w:ascii="宋体" w:cs="宋体" w:eastAsia="宋体" w:hAnsi="宋体"/>
          <w:sz w:val="21"/>
          <w:szCs w:val="21"/>
          <w:color w:val="auto"/>
        </w:rPr>
        <w:t>爆破安全监理总体要求</w:t>
      </w:r>
    </w:p>
    <w:p>
      <w:pPr>
        <w:spacing w:after="0" w:line="358" w:lineRule="exact"/>
        <w:rPr>
          <w:sz w:val="20"/>
          <w:szCs w:val="20"/>
          <w:color w:val="auto"/>
        </w:rPr>
      </w:pPr>
    </w:p>
    <w:p>
      <w:pPr>
        <w:ind w:left="4"/>
        <w:spacing w:after="0" w:line="280" w:lineRule="exact"/>
        <w:tabs>
          <w:tab w:leader="none" w:pos="503" w:val="left"/>
        </w:tabs>
        <w:rPr>
          <w:sz w:val="20"/>
          <w:szCs w:val="20"/>
          <w:color w:val="auto"/>
        </w:rPr>
      </w:pPr>
      <w:r>
        <w:rPr>
          <w:rFonts w:ascii="黑体" w:cs="黑体" w:eastAsia="黑体" w:hAnsi="黑体"/>
          <w:sz w:val="21"/>
          <w:szCs w:val="21"/>
          <w:color w:val="auto"/>
        </w:rPr>
        <w:t>4.1</w:t>
      </w:r>
      <w:r>
        <w:rPr>
          <w:sz w:val="20"/>
          <w:szCs w:val="20"/>
          <w:color w:val="auto"/>
        </w:rPr>
        <w:tab/>
      </w:r>
      <w:r>
        <w:rPr>
          <w:rFonts w:ascii="宋体" w:cs="宋体" w:eastAsia="宋体" w:hAnsi="宋体"/>
          <w:sz w:val="20"/>
          <w:szCs w:val="20"/>
          <w:color w:val="auto"/>
        </w:rPr>
        <w:t xml:space="preserve">爆破安全监理单位应根据 </w:t>
      </w:r>
      <w:r>
        <w:rPr>
          <w:rFonts w:ascii="Times New Roman" w:cs="Times New Roman" w:eastAsia="Times New Roman" w:hAnsi="Times New Roman"/>
          <w:sz w:val="20"/>
          <w:szCs w:val="20"/>
          <w:color w:val="auto"/>
        </w:rPr>
        <w:t>GA 990</w:t>
      </w:r>
      <w:r>
        <w:rPr>
          <w:rFonts w:ascii="宋体" w:cs="宋体" w:eastAsia="宋体" w:hAnsi="宋体"/>
          <w:sz w:val="20"/>
          <w:szCs w:val="20"/>
          <w:color w:val="auto"/>
        </w:rPr>
        <w:t xml:space="preserve"> 规定承揽爆破安全监理业务，依法公平、独立、诚信、科学地</w:t>
      </w:r>
    </w:p>
    <w:p>
      <w:pPr>
        <w:spacing w:after="0" w:line="56" w:lineRule="exact"/>
        <w:rPr>
          <w:sz w:val="20"/>
          <w:szCs w:val="20"/>
          <w:color w:val="auto"/>
        </w:rPr>
      </w:pPr>
    </w:p>
    <w:p>
      <w:pPr>
        <w:ind w:left="4"/>
        <w:spacing w:after="0" w:line="240" w:lineRule="exact"/>
        <w:rPr>
          <w:sz w:val="20"/>
          <w:szCs w:val="20"/>
          <w:color w:val="auto"/>
        </w:rPr>
      </w:pPr>
      <w:r>
        <w:rPr>
          <w:rFonts w:ascii="宋体" w:cs="宋体" w:eastAsia="宋体" w:hAnsi="宋体"/>
          <w:sz w:val="21"/>
          <w:szCs w:val="21"/>
          <w:color w:val="auto"/>
        </w:rPr>
        <w:t>开展爆破安全监理服务，并接受公安机关的监督和管理。</w:t>
      </w:r>
    </w:p>
    <w:p>
      <w:pPr>
        <w:spacing w:after="0" w:line="73"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4.2</w:t>
      </w:r>
      <w:r>
        <w:rPr>
          <w:sz w:val="20"/>
          <w:szCs w:val="20"/>
          <w:color w:val="auto"/>
        </w:rPr>
        <w:tab/>
      </w:r>
      <w:r>
        <w:rPr>
          <w:rFonts w:ascii="宋体" w:cs="宋体" w:eastAsia="宋体" w:hAnsi="宋体"/>
          <w:sz w:val="21"/>
          <w:szCs w:val="21"/>
          <w:color w:val="auto"/>
        </w:rPr>
        <w:t>爆破安全监理单位的主要负责人应对本单位的爆破安全监理工作全面负责，爆破安全监理实行总</w:t>
      </w:r>
    </w:p>
    <w:p>
      <w:pPr>
        <w:spacing w:after="0" w:line="72" w:lineRule="exact"/>
        <w:rPr>
          <w:sz w:val="20"/>
          <w:szCs w:val="20"/>
          <w:color w:val="auto"/>
        </w:rPr>
      </w:pPr>
    </w:p>
    <w:p>
      <w:pPr>
        <w:ind w:left="4"/>
        <w:spacing w:after="0" w:line="240" w:lineRule="exact"/>
        <w:rPr>
          <w:sz w:val="20"/>
          <w:szCs w:val="20"/>
          <w:color w:val="auto"/>
        </w:rPr>
      </w:pPr>
      <w:r>
        <w:rPr>
          <w:rFonts w:ascii="宋体" w:cs="宋体" w:eastAsia="宋体" w:hAnsi="宋体"/>
          <w:sz w:val="21"/>
          <w:szCs w:val="21"/>
          <w:color w:val="auto"/>
        </w:rPr>
        <w:t>监理工程师负责制。</w:t>
      </w:r>
    </w:p>
    <w:p>
      <w:pPr>
        <w:spacing w:after="0" w:line="7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4.3</w:t>
      </w:r>
      <w:r>
        <w:rPr>
          <w:sz w:val="20"/>
          <w:szCs w:val="20"/>
          <w:color w:val="auto"/>
        </w:rPr>
        <w:tab/>
      </w:r>
      <w:r>
        <w:rPr>
          <w:rFonts w:ascii="宋体" w:cs="宋体" w:eastAsia="宋体" w:hAnsi="宋体"/>
          <w:sz w:val="21"/>
          <w:szCs w:val="21"/>
          <w:color w:val="auto"/>
        </w:rPr>
        <w:t>跨省、自治区、直辖市行政区域从事爆破安全监理的，应事先将爆破安全监理项目的有关情况向</w:t>
      </w:r>
    </w:p>
    <w:p>
      <w:pPr>
        <w:spacing w:after="0" w:line="72" w:lineRule="exact"/>
        <w:rPr>
          <w:sz w:val="20"/>
          <w:szCs w:val="20"/>
          <w:color w:val="auto"/>
        </w:rPr>
      </w:pPr>
    </w:p>
    <w:p>
      <w:pPr>
        <w:ind w:left="4"/>
        <w:spacing w:after="0" w:line="240" w:lineRule="exact"/>
        <w:rPr>
          <w:sz w:val="20"/>
          <w:szCs w:val="20"/>
          <w:color w:val="auto"/>
        </w:rPr>
      </w:pPr>
      <w:r>
        <w:rPr>
          <w:rFonts w:ascii="宋体" w:cs="宋体" w:eastAsia="宋体" w:hAnsi="宋体"/>
          <w:sz w:val="21"/>
          <w:szCs w:val="21"/>
          <w:color w:val="auto"/>
        </w:rPr>
        <w:t>爆破作业所在地县级公安机关报告。</w:t>
      </w:r>
    </w:p>
    <w:p>
      <w:pPr>
        <w:spacing w:after="0" w:line="7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4.4</w:t>
      </w:r>
      <w:r>
        <w:rPr>
          <w:sz w:val="20"/>
          <w:szCs w:val="20"/>
          <w:color w:val="auto"/>
        </w:rPr>
        <w:tab/>
      </w:r>
      <w:r>
        <w:rPr>
          <w:rFonts w:ascii="宋体" w:cs="宋体" w:eastAsia="宋体" w:hAnsi="宋体"/>
          <w:sz w:val="21"/>
          <w:szCs w:val="21"/>
          <w:color w:val="auto"/>
        </w:rPr>
        <w:t>同一爆破作业项目中爆破安全监理单位与爆破设计施工单位、爆破安全评估单位应无从属或同属</w:t>
      </w:r>
    </w:p>
    <w:p>
      <w:pPr>
        <w:spacing w:after="0" w:line="72" w:lineRule="exact"/>
        <w:rPr>
          <w:sz w:val="20"/>
          <w:szCs w:val="20"/>
          <w:color w:val="auto"/>
        </w:rPr>
      </w:pPr>
    </w:p>
    <w:p>
      <w:pPr>
        <w:ind w:left="4"/>
        <w:spacing w:after="0" w:line="240" w:lineRule="exact"/>
        <w:rPr>
          <w:sz w:val="20"/>
          <w:szCs w:val="20"/>
          <w:color w:val="auto"/>
        </w:rPr>
      </w:pPr>
      <w:r>
        <w:rPr>
          <w:rFonts w:ascii="宋体" w:cs="宋体" w:eastAsia="宋体" w:hAnsi="宋体"/>
          <w:sz w:val="21"/>
          <w:szCs w:val="21"/>
          <w:color w:val="auto"/>
        </w:rPr>
        <w:t>及利益关系。</w:t>
      </w:r>
    </w:p>
    <w:p>
      <w:pPr>
        <w:spacing w:after="0" w:line="7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4.5</w:t>
      </w:r>
      <w:r>
        <w:rPr>
          <w:sz w:val="20"/>
          <w:szCs w:val="20"/>
          <w:color w:val="auto"/>
        </w:rPr>
        <w:tab/>
      </w:r>
      <w:r>
        <w:rPr>
          <w:rFonts w:ascii="宋体" w:cs="宋体" w:eastAsia="宋体" w:hAnsi="宋体"/>
          <w:sz w:val="21"/>
          <w:szCs w:val="21"/>
          <w:color w:val="auto"/>
        </w:rPr>
        <w:t>爆破安全监理不得替代爆破设计施工单位的安全管理。爆破安全监理单位、监理人员依法承担相</w:t>
      </w:r>
    </w:p>
    <w:p>
      <w:pPr>
        <w:spacing w:after="0" w:line="72" w:lineRule="exact"/>
        <w:rPr>
          <w:sz w:val="20"/>
          <w:szCs w:val="20"/>
          <w:color w:val="auto"/>
        </w:rPr>
      </w:pPr>
    </w:p>
    <w:p>
      <w:pPr>
        <w:ind w:left="4"/>
        <w:spacing w:after="0" w:line="240" w:lineRule="exact"/>
        <w:rPr>
          <w:sz w:val="20"/>
          <w:szCs w:val="20"/>
          <w:color w:val="auto"/>
        </w:rPr>
      </w:pPr>
      <w:r>
        <w:rPr>
          <w:rFonts w:ascii="宋体" w:cs="宋体" w:eastAsia="宋体" w:hAnsi="宋体"/>
          <w:sz w:val="21"/>
          <w:szCs w:val="21"/>
          <w:color w:val="auto"/>
        </w:rPr>
        <w:t>应责任。</w:t>
      </w:r>
    </w:p>
    <w:p>
      <w:pPr>
        <w:spacing w:after="0" w:line="7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4.6</w:t>
      </w:r>
      <w:r>
        <w:rPr>
          <w:sz w:val="20"/>
          <w:szCs w:val="20"/>
          <w:color w:val="auto"/>
        </w:rPr>
        <w:tab/>
      </w:r>
      <w:r>
        <w:rPr>
          <w:rFonts w:ascii="宋体" w:cs="宋体" w:eastAsia="宋体" w:hAnsi="宋体"/>
          <w:sz w:val="21"/>
          <w:szCs w:val="21"/>
          <w:color w:val="auto"/>
        </w:rPr>
        <w:t>爆破安全监理应由建设单位委托，并以书面形式与爆破安全监理单位签订爆破安全监理合同。</w:t>
      </w:r>
    </w:p>
    <w:p>
      <w:pPr>
        <w:spacing w:after="0" w:line="7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4.7</w:t>
      </w:r>
      <w:r>
        <w:rPr>
          <w:sz w:val="20"/>
          <w:szCs w:val="20"/>
          <w:color w:val="auto"/>
        </w:rPr>
        <w:tab/>
      </w:r>
      <w:r>
        <w:rPr>
          <w:rFonts w:ascii="宋体" w:cs="宋体" w:eastAsia="宋体" w:hAnsi="宋体"/>
          <w:sz w:val="20"/>
          <w:szCs w:val="20"/>
          <w:color w:val="auto"/>
        </w:rPr>
        <w:t>爆破安全监理合同应明确爆破安全监理的范围、内容、职责、工期和费用等。</w:t>
      </w:r>
    </w:p>
    <w:p>
      <w:pPr>
        <w:spacing w:after="0" w:line="348"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9364"/>
          </w:cols>
          <w:pgMar w:left="1416" w:top="1415" w:right="1126" w:bottom="692" w:gutter="0" w:footer="0" w:header="0"/>
        </w:sectPr>
      </w:pPr>
    </w:p>
    <w:bookmarkStart w:id="6" w:name="page7"/>
    <w:bookmarkEnd w:id="6"/>
    <w:p>
      <w:pPr>
        <w:ind w:left="7464"/>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326" w:lineRule="exact"/>
        <w:rPr>
          <w:sz w:val="20"/>
          <w:szCs w:val="20"/>
          <w:color w:val="auto"/>
        </w:rPr>
      </w:pPr>
    </w:p>
    <w:p>
      <w:pPr>
        <w:ind w:left="324" w:hanging="324"/>
        <w:spacing w:after="0" w:line="240" w:lineRule="exact"/>
        <w:tabs>
          <w:tab w:leader="none" w:pos="324" w:val="left"/>
        </w:tabs>
        <w:numPr>
          <w:ilvl w:val="0"/>
          <w:numId w:val="5"/>
        </w:numPr>
        <w:rPr>
          <w:rFonts w:ascii="黑体" w:cs="黑体" w:eastAsia="黑体" w:hAnsi="黑体"/>
          <w:sz w:val="21"/>
          <w:szCs w:val="21"/>
          <w:color w:val="auto"/>
        </w:rPr>
      </w:pPr>
      <w:r>
        <w:rPr>
          <w:rFonts w:ascii="宋体" w:cs="宋体" w:eastAsia="宋体" w:hAnsi="宋体"/>
          <w:sz w:val="21"/>
          <w:szCs w:val="21"/>
          <w:color w:val="auto"/>
        </w:rPr>
        <w:t>爆破安全监理的依据和主要内容</w:t>
      </w:r>
    </w:p>
    <w:p>
      <w:pPr>
        <w:spacing w:after="0" w:line="38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5.1</w:t>
      </w:r>
      <w:r>
        <w:rPr>
          <w:sz w:val="20"/>
          <w:szCs w:val="20"/>
          <w:color w:val="auto"/>
        </w:rPr>
        <w:tab/>
      </w:r>
      <w:r>
        <w:rPr>
          <w:rFonts w:ascii="宋体" w:cs="宋体" w:eastAsia="宋体" w:hAnsi="宋体"/>
          <w:sz w:val="21"/>
          <w:szCs w:val="21"/>
          <w:color w:val="auto"/>
        </w:rPr>
        <w:t>爆破安全监理的依据</w:t>
      </w:r>
    </w:p>
    <w:p>
      <w:pPr>
        <w:spacing w:after="0" w:line="228" w:lineRule="exact"/>
        <w:rPr>
          <w:sz w:val="20"/>
          <w:szCs w:val="20"/>
          <w:color w:val="auto"/>
        </w:rPr>
      </w:pPr>
    </w:p>
    <w:p>
      <w:pPr>
        <w:ind w:left="424"/>
        <w:spacing w:after="0" w:line="240" w:lineRule="exact"/>
        <w:rPr>
          <w:sz w:val="20"/>
          <w:szCs w:val="20"/>
          <w:color w:val="auto"/>
        </w:rPr>
      </w:pPr>
      <w:r>
        <w:rPr>
          <w:rFonts w:ascii="宋体" w:cs="宋体" w:eastAsia="宋体" w:hAnsi="宋体"/>
          <w:sz w:val="21"/>
          <w:szCs w:val="21"/>
          <w:color w:val="auto"/>
        </w:rPr>
        <w:t>爆破安全监理的依据主要如下：</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相关法律法规、标准及有关规定；</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公安机关的许可或备案文件；</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爆破安全监理合同及施工合同；</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爆破技术设计及施工组织设计；</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爆破安全评估报告；</w:t>
      </w:r>
    </w:p>
    <w:p>
      <w:pPr>
        <w:spacing w:after="0" w:line="58"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爆破安全监理规划及实施细则。</w:t>
      </w:r>
    </w:p>
    <w:p>
      <w:pPr>
        <w:spacing w:after="0" w:line="228"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5.2</w:t>
      </w:r>
      <w:r>
        <w:rPr>
          <w:sz w:val="20"/>
          <w:szCs w:val="20"/>
          <w:color w:val="auto"/>
        </w:rPr>
        <w:tab/>
      </w:r>
      <w:r>
        <w:rPr>
          <w:rFonts w:ascii="宋体" w:cs="宋体" w:eastAsia="宋体" w:hAnsi="宋体"/>
          <w:sz w:val="21"/>
          <w:szCs w:val="21"/>
          <w:color w:val="auto"/>
        </w:rPr>
        <w:t>爆破安全监理的主要内容</w:t>
      </w:r>
    </w:p>
    <w:p>
      <w:pPr>
        <w:spacing w:after="0" w:line="229" w:lineRule="exact"/>
        <w:rPr>
          <w:sz w:val="20"/>
          <w:szCs w:val="20"/>
          <w:color w:val="auto"/>
        </w:rPr>
      </w:pPr>
    </w:p>
    <w:p>
      <w:pPr>
        <w:ind w:left="424"/>
        <w:spacing w:after="0" w:line="256" w:lineRule="exact"/>
        <w:rPr>
          <w:sz w:val="20"/>
          <w:szCs w:val="20"/>
          <w:color w:val="auto"/>
        </w:rPr>
      </w:pPr>
      <w:r>
        <w:rPr>
          <w:rFonts w:ascii="宋体" w:cs="宋体" w:eastAsia="宋体" w:hAnsi="宋体"/>
          <w:sz w:val="21"/>
          <w:szCs w:val="21"/>
          <w:color w:val="auto"/>
        </w:rPr>
        <w:t>爆破安全监理的主要内容应符合</w:t>
      </w:r>
      <w:r>
        <w:rPr>
          <w:rFonts w:ascii="Times New Roman" w:cs="Times New Roman" w:eastAsia="Times New Roman" w:hAnsi="Times New Roman"/>
          <w:sz w:val="21"/>
          <w:szCs w:val="21"/>
          <w:color w:val="auto"/>
        </w:rPr>
        <w:t xml:space="preserve"> GB 6722 </w:t>
      </w:r>
      <w:r>
        <w:rPr>
          <w:rFonts w:ascii="宋体" w:cs="宋体" w:eastAsia="宋体" w:hAnsi="宋体"/>
          <w:sz w:val="21"/>
          <w:szCs w:val="21"/>
          <w:color w:val="auto"/>
        </w:rPr>
        <w:t>规定。</w:t>
      </w:r>
    </w:p>
    <w:p>
      <w:pPr>
        <w:spacing w:after="0" w:line="371" w:lineRule="exact"/>
        <w:rPr>
          <w:sz w:val="20"/>
          <w:szCs w:val="20"/>
          <w:color w:val="auto"/>
        </w:rPr>
      </w:pPr>
    </w:p>
    <w:p>
      <w:pPr>
        <w:ind w:left="324" w:hanging="324"/>
        <w:spacing w:after="0" w:line="240" w:lineRule="exact"/>
        <w:tabs>
          <w:tab w:leader="none" w:pos="324" w:val="left"/>
        </w:tabs>
        <w:numPr>
          <w:ilvl w:val="0"/>
          <w:numId w:val="6"/>
        </w:numPr>
        <w:rPr>
          <w:rFonts w:ascii="黑体" w:cs="黑体" w:eastAsia="黑体" w:hAnsi="黑体"/>
          <w:sz w:val="21"/>
          <w:szCs w:val="21"/>
          <w:color w:val="auto"/>
        </w:rPr>
      </w:pPr>
      <w:r>
        <w:rPr>
          <w:rFonts w:ascii="宋体" w:cs="宋体" w:eastAsia="宋体" w:hAnsi="宋体"/>
          <w:sz w:val="21"/>
          <w:szCs w:val="21"/>
          <w:color w:val="auto"/>
        </w:rPr>
        <w:t>爆破安全监理机构</w:t>
      </w:r>
    </w:p>
    <w:p>
      <w:pPr>
        <w:spacing w:after="0" w:line="38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6.1</w:t>
      </w:r>
      <w:r>
        <w:rPr>
          <w:sz w:val="20"/>
          <w:szCs w:val="20"/>
          <w:color w:val="auto"/>
        </w:rPr>
        <w:tab/>
      </w:r>
      <w:r>
        <w:rPr>
          <w:rFonts w:ascii="宋体" w:cs="宋体" w:eastAsia="宋体" w:hAnsi="宋体"/>
          <w:sz w:val="20"/>
          <w:szCs w:val="20"/>
          <w:color w:val="auto"/>
        </w:rPr>
        <w:t>一般规定</w:t>
      </w:r>
    </w:p>
    <w:p>
      <w:pPr>
        <w:spacing w:after="0" w:line="228"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6.1.1</w:t>
      </w:r>
      <w:r>
        <w:rPr>
          <w:sz w:val="20"/>
          <w:szCs w:val="20"/>
          <w:color w:val="auto"/>
        </w:rPr>
        <w:tab/>
      </w:r>
      <w:r>
        <w:rPr>
          <w:rFonts w:ascii="宋体" w:cs="宋体" w:eastAsia="宋体" w:hAnsi="宋体"/>
          <w:sz w:val="20"/>
          <w:szCs w:val="20"/>
          <w:color w:val="auto"/>
        </w:rPr>
        <w:t>爆破安全监理单位承接爆破安全监理项目后，应成立安全监理机构并任命总监理工程师。总监</w:t>
      </w:r>
    </w:p>
    <w:p>
      <w:pPr>
        <w:spacing w:after="0" w:line="84" w:lineRule="exact"/>
        <w:rPr>
          <w:sz w:val="20"/>
          <w:szCs w:val="20"/>
          <w:color w:val="auto"/>
        </w:rPr>
      </w:pPr>
    </w:p>
    <w:p>
      <w:pPr>
        <w:ind w:left="4"/>
        <w:spacing w:after="0" w:line="229" w:lineRule="exact"/>
        <w:rPr>
          <w:sz w:val="20"/>
          <w:szCs w:val="20"/>
          <w:color w:val="auto"/>
        </w:rPr>
      </w:pPr>
      <w:r>
        <w:rPr>
          <w:rFonts w:ascii="宋体" w:cs="宋体" w:eastAsia="宋体" w:hAnsi="宋体"/>
          <w:sz w:val="20"/>
          <w:szCs w:val="20"/>
          <w:color w:val="auto"/>
        </w:rPr>
        <w:t>理工程师应持有高级《爆破作业许可证》，且不低于爆破工程级别。总监理工程师任命书格式应符合附</w:t>
      </w:r>
    </w:p>
    <w:p>
      <w:pPr>
        <w:spacing w:after="0" w:line="73" w:lineRule="exact"/>
        <w:rPr>
          <w:sz w:val="20"/>
          <w:szCs w:val="20"/>
          <w:color w:val="auto"/>
        </w:rPr>
      </w:pPr>
    </w:p>
    <w:p>
      <w:pPr>
        <w:ind w:left="264" w:hanging="264"/>
        <w:spacing w:after="0" w:line="256" w:lineRule="exact"/>
        <w:tabs>
          <w:tab w:leader="none" w:pos="264" w:val="left"/>
        </w:tabs>
        <w:numPr>
          <w:ilvl w:val="0"/>
          <w:numId w:val="7"/>
        </w:numPr>
        <w:rPr>
          <w:rFonts w:ascii="宋体" w:cs="宋体" w:eastAsia="宋体" w:hAnsi="宋体"/>
          <w:sz w:val="21"/>
          <w:szCs w:val="21"/>
          <w:color w:val="auto"/>
        </w:rPr>
      </w:pPr>
      <w:r>
        <w:rPr>
          <w:rFonts w:ascii="Times New Roman" w:cs="Times New Roman" w:eastAsia="Times New Roman" w:hAnsi="Times New Roman"/>
          <w:sz w:val="21"/>
          <w:szCs w:val="21"/>
          <w:color w:val="auto"/>
        </w:rPr>
        <w:t xml:space="preserve">A </w:t>
      </w: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 A.1</w:t>
      </w:r>
      <w:r>
        <w:rPr>
          <w:rFonts w:ascii="宋体" w:cs="宋体" w:eastAsia="宋体" w:hAnsi="宋体"/>
          <w:sz w:val="21"/>
          <w:szCs w:val="21"/>
          <w:color w:val="auto"/>
        </w:rPr>
        <w:t>。</w:t>
      </w:r>
    </w:p>
    <w:p>
      <w:pPr>
        <w:spacing w:after="0" w:line="89" w:lineRule="exact"/>
        <w:rPr>
          <w:sz w:val="20"/>
          <w:szCs w:val="20"/>
          <w:color w:val="auto"/>
        </w:rPr>
      </w:pPr>
    </w:p>
    <w:p>
      <w:pPr>
        <w:ind w:left="4" w:right="20"/>
        <w:spacing w:after="0" w:line="260" w:lineRule="exact"/>
        <w:rPr>
          <w:sz w:val="20"/>
          <w:szCs w:val="20"/>
          <w:color w:val="auto"/>
        </w:rPr>
      </w:pPr>
      <w:r>
        <w:rPr>
          <w:rFonts w:ascii="黑体" w:cs="黑体" w:eastAsia="黑体" w:hAnsi="黑体"/>
          <w:sz w:val="21"/>
          <w:szCs w:val="21"/>
          <w:color w:val="auto"/>
        </w:rPr>
        <w:t xml:space="preserve">6.1.2 </w:t>
      </w:r>
      <w:r>
        <w:rPr>
          <w:rFonts w:ascii="宋体" w:cs="宋体" w:eastAsia="宋体" w:hAnsi="宋体"/>
          <w:sz w:val="21"/>
          <w:szCs w:val="21"/>
          <w:color w:val="auto"/>
        </w:rPr>
        <w:t>爆破安全监理机构应依据爆破安全监理合同和监理项目特点配置相应级别和数量的安全监理人员。监理人员应经爆破安全监理业务培训考核获得资格。</w:t>
      </w:r>
    </w:p>
    <w:p>
      <w:pPr>
        <w:spacing w:after="0" w:line="73" w:lineRule="exact"/>
        <w:rPr>
          <w:sz w:val="20"/>
          <w:szCs w:val="20"/>
          <w:color w:val="auto"/>
        </w:rPr>
      </w:pPr>
    </w:p>
    <w:tbl>
      <w:tblPr>
        <w:tblLayout w:type="fixed"/>
        <w:tblInd w:w="4" w:type="dxa"/>
        <w:tblCellMar>
          <w:top w:w="0" w:type="dxa"/>
          <w:left w:w="0" w:type="dxa"/>
          <w:bottom w:w="0" w:type="dxa"/>
          <w:right w:w="0" w:type="dxa"/>
        </w:tblCellMar>
      </w:tblPr>
      <w:tr>
        <w:trPr>
          <w:trHeight w:val="240"/>
        </w:trPr>
        <w:tc>
          <w:tcPr>
            <w:tcW w:w="620" w:type="dxa"/>
            <w:vAlign w:val="bottom"/>
          </w:tcPr>
          <w:p>
            <w:pPr>
              <w:jc w:val="right"/>
              <w:spacing w:after="0" w:line="240" w:lineRule="exact"/>
              <w:rPr>
                <w:sz w:val="20"/>
                <w:szCs w:val="20"/>
                <w:color w:val="auto"/>
              </w:rPr>
            </w:pPr>
            <w:r>
              <w:rPr>
                <w:rFonts w:ascii="黑体" w:cs="黑体" w:eastAsia="黑体" w:hAnsi="黑体"/>
                <w:sz w:val="21"/>
                <w:szCs w:val="21"/>
                <w:color w:val="auto"/>
                <w:w w:val="95"/>
              </w:rPr>
              <w:t>6.1.3</w:t>
            </w:r>
          </w:p>
        </w:tc>
        <w:tc>
          <w:tcPr>
            <w:tcW w:w="8720" w:type="dxa"/>
            <w:vAlign w:val="bottom"/>
          </w:tcPr>
          <w:p>
            <w:pPr>
              <w:ind w:left="120"/>
              <w:spacing w:after="0" w:line="240" w:lineRule="exact"/>
              <w:rPr>
                <w:sz w:val="20"/>
                <w:szCs w:val="20"/>
                <w:color w:val="auto"/>
              </w:rPr>
            </w:pPr>
            <w:r>
              <w:rPr>
                <w:rFonts w:ascii="宋体" w:cs="宋体" w:eastAsia="宋体" w:hAnsi="宋体"/>
                <w:sz w:val="21"/>
                <w:szCs w:val="21"/>
                <w:color w:val="auto"/>
              </w:rPr>
              <w:t>根据工程情况，必要时可设总监理工程师代表。</w:t>
            </w:r>
          </w:p>
        </w:tc>
      </w:tr>
      <w:tr>
        <w:trPr>
          <w:trHeight w:val="312"/>
        </w:trPr>
        <w:tc>
          <w:tcPr>
            <w:tcW w:w="620" w:type="dxa"/>
            <w:vAlign w:val="bottom"/>
          </w:tcPr>
          <w:p>
            <w:pPr>
              <w:jc w:val="right"/>
              <w:spacing w:after="0" w:line="240" w:lineRule="exact"/>
              <w:rPr>
                <w:sz w:val="20"/>
                <w:szCs w:val="20"/>
                <w:color w:val="auto"/>
              </w:rPr>
            </w:pPr>
            <w:r>
              <w:rPr>
                <w:rFonts w:ascii="黑体" w:cs="黑体" w:eastAsia="黑体" w:hAnsi="黑体"/>
                <w:sz w:val="21"/>
                <w:szCs w:val="21"/>
                <w:color w:val="auto"/>
                <w:w w:val="95"/>
              </w:rPr>
              <w:t>6.1.4</w:t>
            </w:r>
          </w:p>
        </w:tc>
        <w:tc>
          <w:tcPr>
            <w:tcW w:w="8720" w:type="dxa"/>
            <w:vAlign w:val="bottom"/>
          </w:tcPr>
          <w:p>
            <w:pPr>
              <w:ind w:left="120"/>
              <w:spacing w:after="0" w:line="240" w:lineRule="exact"/>
              <w:rPr>
                <w:sz w:val="20"/>
                <w:szCs w:val="20"/>
                <w:color w:val="auto"/>
              </w:rPr>
            </w:pPr>
            <w:r>
              <w:rPr>
                <w:rFonts w:ascii="宋体" w:cs="宋体" w:eastAsia="宋体" w:hAnsi="宋体"/>
                <w:sz w:val="21"/>
                <w:szCs w:val="21"/>
                <w:color w:val="auto"/>
                <w:w w:val="99"/>
              </w:rPr>
              <w:t>爆破安全监理单位应及时将爆破安全监理机构的人员组成和设备配备等情况上报建设单位和公</w:t>
            </w:r>
          </w:p>
        </w:tc>
      </w:tr>
    </w:tbl>
    <w:p>
      <w:pPr>
        <w:spacing w:after="0" w:line="72" w:lineRule="exact"/>
        <w:rPr>
          <w:sz w:val="20"/>
          <w:szCs w:val="20"/>
          <w:color w:val="auto"/>
        </w:rPr>
      </w:pPr>
    </w:p>
    <w:p>
      <w:pPr>
        <w:ind w:left="4"/>
        <w:spacing w:after="0" w:line="240" w:lineRule="exact"/>
        <w:rPr>
          <w:sz w:val="20"/>
          <w:szCs w:val="20"/>
          <w:color w:val="auto"/>
        </w:rPr>
      </w:pPr>
      <w:r>
        <w:rPr>
          <w:rFonts w:ascii="宋体" w:cs="宋体" w:eastAsia="宋体" w:hAnsi="宋体"/>
          <w:sz w:val="21"/>
          <w:szCs w:val="21"/>
          <w:color w:val="auto"/>
        </w:rPr>
        <w:t>安机关。</w:t>
      </w:r>
    </w:p>
    <w:p>
      <w:pPr>
        <w:spacing w:after="0" w:line="72"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6.1.5</w:t>
      </w:r>
      <w:r>
        <w:rPr>
          <w:sz w:val="20"/>
          <w:szCs w:val="20"/>
          <w:color w:val="auto"/>
        </w:rPr>
        <w:tab/>
      </w:r>
      <w:r>
        <w:rPr>
          <w:rFonts w:ascii="宋体" w:cs="宋体" w:eastAsia="宋体" w:hAnsi="宋体"/>
          <w:sz w:val="20"/>
          <w:szCs w:val="20"/>
          <w:color w:val="auto"/>
        </w:rPr>
        <w:t>一名爆破工程技术人员最多可以兼任三个相应级别的爆破作业项目的总监理工程师。</w:t>
      </w:r>
    </w:p>
    <w:p>
      <w:pPr>
        <w:spacing w:after="0" w:line="72"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6.1.6</w:t>
      </w:r>
      <w:r>
        <w:rPr>
          <w:sz w:val="20"/>
          <w:szCs w:val="20"/>
          <w:color w:val="auto"/>
        </w:rPr>
        <w:tab/>
      </w:r>
      <w:r>
        <w:rPr>
          <w:rFonts w:ascii="宋体" w:cs="宋体" w:eastAsia="宋体" w:hAnsi="宋体"/>
          <w:sz w:val="20"/>
          <w:szCs w:val="20"/>
          <w:color w:val="auto"/>
        </w:rPr>
        <w:t>总监理工程师调换时应征得建设单位和公安机关的同意。</w:t>
      </w:r>
    </w:p>
    <w:p>
      <w:pPr>
        <w:spacing w:after="0" w:line="228"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6.2</w:t>
      </w:r>
      <w:r>
        <w:rPr>
          <w:sz w:val="20"/>
          <w:szCs w:val="20"/>
          <w:color w:val="auto"/>
        </w:rPr>
        <w:tab/>
      </w:r>
      <w:r>
        <w:rPr>
          <w:rFonts w:ascii="宋体" w:cs="宋体" w:eastAsia="宋体" w:hAnsi="宋体"/>
          <w:sz w:val="20"/>
          <w:szCs w:val="20"/>
          <w:color w:val="auto"/>
        </w:rPr>
        <w:t>监理人员职责</w:t>
      </w:r>
    </w:p>
    <w:p>
      <w:pPr>
        <w:spacing w:after="0" w:line="228"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6.2.1</w:t>
      </w:r>
      <w:r>
        <w:rPr>
          <w:sz w:val="20"/>
          <w:szCs w:val="20"/>
          <w:color w:val="auto"/>
        </w:rPr>
        <w:tab/>
      </w:r>
      <w:r>
        <w:rPr>
          <w:rFonts w:ascii="宋体" w:cs="宋体" w:eastAsia="宋体" w:hAnsi="宋体"/>
          <w:sz w:val="20"/>
          <w:szCs w:val="20"/>
          <w:color w:val="auto"/>
        </w:rPr>
        <w:t>总监理工程师职责：</w:t>
      </w:r>
    </w:p>
    <w:p>
      <w:pPr>
        <w:spacing w:after="0" w:line="108"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确定爆破安全监理机构人员并明确其职责；</w:t>
      </w:r>
    </w:p>
    <w:p>
      <w:pPr>
        <w:spacing w:after="0" w:line="58"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主持编制监理规划，审批监理实施细则；</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根据工作进展及监理工作情况调配监理人员，检查监理人员工作；</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组织审查和批准爆破设计施工单位提出的爆破实施方案；</w:t>
      </w:r>
    </w:p>
    <w:p>
      <w:pPr>
        <w:spacing w:after="0" w:line="70" w:lineRule="exact"/>
        <w:rPr>
          <w:sz w:val="20"/>
          <w:szCs w:val="20"/>
          <w:color w:val="auto"/>
        </w:rPr>
      </w:pPr>
    </w:p>
    <w:p>
      <w:pPr>
        <w:ind w:left="424"/>
        <w:spacing w:after="0" w:line="243" w:lineRule="exact"/>
        <w:rPr>
          <w:sz w:val="20"/>
          <w:szCs w:val="20"/>
          <w:color w:val="auto"/>
        </w:rPr>
      </w:pPr>
      <w:r>
        <w:rPr>
          <w:rFonts w:ascii="Arial" w:cs="Arial" w:eastAsia="Arial" w:hAnsi="Arial"/>
          <w:sz w:val="20"/>
          <w:szCs w:val="20"/>
          <w:color w:val="auto"/>
        </w:rPr>
        <w:t>——</w:t>
      </w:r>
      <w:r>
        <w:rPr>
          <w:rFonts w:ascii="宋体" w:cs="宋体" w:eastAsia="宋体" w:hAnsi="宋体"/>
          <w:sz w:val="20"/>
          <w:szCs w:val="20"/>
          <w:color w:val="auto"/>
        </w:rPr>
        <w:t>主持监理会议，经业主授权，签发爆破作业项目开工令、爆破作业项目暂停令、爆破作业项目</w:t>
      </w:r>
    </w:p>
    <w:p>
      <w:pPr>
        <w:spacing w:after="0" w:line="104" w:lineRule="exact"/>
        <w:rPr>
          <w:sz w:val="20"/>
          <w:szCs w:val="20"/>
          <w:color w:val="auto"/>
        </w:rPr>
      </w:pPr>
    </w:p>
    <w:p>
      <w:pPr>
        <w:ind w:left="824"/>
        <w:spacing w:after="0" w:line="268" w:lineRule="exact"/>
        <w:rPr>
          <w:sz w:val="20"/>
          <w:szCs w:val="20"/>
          <w:color w:val="auto"/>
        </w:rPr>
      </w:pPr>
      <w:r>
        <w:rPr>
          <w:rFonts w:ascii="宋体" w:cs="宋体" w:eastAsia="宋体" w:hAnsi="宋体"/>
          <w:sz w:val="21"/>
          <w:szCs w:val="21"/>
          <w:color w:val="auto"/>
        </w:rPr>
        <w:t>复工令、爆破作业项目完工审批表等文件和指令，定期检查监理日志；签发爆破作业项目开工令、爆破作业项目暂停令、爆破作业项目复工令格式分别见表</w:t>
      </w:r>
      <w:r>
        <w:rPr>
          <w:rFonts w:ascii="Times New Roman" w:cs="Times New Roman" w:eastAsia="Times New Roman" w:hAnsi="Times New Roman"/>
          <w:sz w:val="21"/>
          <w:szCs w:val="21"/>
          <w:color w:val="auto"/>
        </w:rPr>
        <w:t xml:space="preserve"> A.2</w:t>
      </w: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 A.3</w:t>
      </w: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 A.4</w:t>
      </w:r>
      <w:r>
        <w:rPr>
          <w:rFonts w:ascii="宋体" w:cs="宋体" w:eastAsia="宋体" w:hAnsi="宋体"/>
          <w:sz w:val="21"/>
          <w:szCs w:val="21"/>
          <w:color w:val="auto"/>
        </w:rPr>
        <w:t>。</w:t>
      </w:r>
    </w:p>
    <w:p>
      <w:pPr>
        <w:spacing w:after="0" w:line="43"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签发爆破安全监理通知单和监理报告；</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组织爆破作业项目的预验收，参与项目完工验收；</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参与爆破安全事故的调查和处理；</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组织编写监理总结报告、整理并移交监理资料。</w:t>
      </w:r>
    </w:p>
    <w:p>
      <w:pPr>
        <w:spacing w:after="0" w:line="297" w:lineRule="exact"/>
        <w:rPr>
          <w:sz w:val="20"/>
          <w:szCs w:val="20"/>
          <w:color w:val="auto"/>
        </w:rPr>
      </w:pPr>
    </w:p>
    <w:p>
      <w:pPr>
        <w:ind w:left="9064"/>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9364"/>
          </w:cols>
          <w:pgMar w:left="1416" w:top="1415" w:right="1126" w:bottom="692" w:gutter="0" w:footer="0" w:header="0"/>
        </w:sectPr>
      </w:pPr>
    </w:p>
    <w:bookmarkStart w:id="7" w:name="page8"/>
    <w:bookmarkEnd w:id="7"/>
    <w:p>
      <w:pPr>
        <w:ind w:left="4"/>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355" w:lineRule="exact"/>
        <w:rPr>
          <w:sz w:val="20"/>
          <w:szCs w:val="20"/>
          <w:color w:val="auto"/>
        </w:rPr>
      </w:pPr>
    </w:p>
    <w:p>
      <w:pPr>
        <w:ind w:left="4" w:right="120"/>
        <w:spacing w:after="0" w:line="260" w:lineRule="exact"/>
        <w:rPr>
          <w:sz w:val="20"/>
          <w:szCs w:val="20"/>
          <w:color w:val="auto"/>
        </w:rPr>
      </w:pPr>
      <w:r>
        <w:rPr>
          <w:rFonts w:ascii="黑体" w:cs="黑体" w:eastAsia="黑体" w:hAnsi="黑体"/>
          <w:sz w:val="21"/>
          <w:szCs w:val="21"/>
          <w:color w:val="auto"/>
        </w:rPr>
        <w:t xml:space="preserve">6.2.2 </w:t>
      </w:r>
      <w:r>
        <w:rPr>
          <w:rFonts w:ascii="宋体" w:cs="宋体" w:eastAsia="宋体" w:hAnsi="宋体"/>
          <w:sz w:val="21"/>
          <w:szCs w:val="21"/>
          <w:color w:val="auto"/>
        </w:rPr>
        <w:t>总监理工程师代表在总监理工程师的授权下，行使总监理工程师的部分职责和权力。但不得将下列工作委托总监理工程师代表：</w:t>
      </w:r>
    </w:p>
    <w:p>
      <w:pPr>
        <w:spacing w:after="0" w:line="109"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主持编制爆破安全监理规划，审批爆破安全监理实施细则；</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安排和调换监理人员；</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经业主授权，签发爆破作业项目开工令、爆破作业项目暂停令、爆破作业项目复工令和爆破作</w:t>
      </w:r>
    </w:p>
    <w:p>
      <w:pPr>
        <w:spacing w:after="0" w:line="72" w:lineRule="exact"/>
        <w:rPr>
          <w:sz w:val="20"/>
          <w:szCs w:val="20"/>
          <w:color w:val="auto"/>
        </w:rPr>
      </w:pPr>
    </w:p>
    <w:p>
      <w:pPr>
        <w:ind w:left="824"/>
        <w:spacing w:after="0" w:line="240" w:lineRule="exact"/>
        <w:rPr>
          <w:sz w:val="20"/>
          <w:szCs w:val="20"/>
          <w:color w:val="auto"/>
        </w:rPr>
      </w:pPr>
      <w:r>
        <w:rPr>
          <w:rFonts w:ascii="宋体" w:cs="宋体" w:eastAsia="宋体" w:hAnsi="宋体"/>
          <w:sz w:val="21"/>
          <w:szCs w:val="21"/>
          <w:color w:val="auto"/>
        </w:rPr>
        <w:t>业项目完工审批表；</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组织爆破作业项目的预验收，参与完工验收；</w:t>
      </w:r>
    </w:p>
    <w:p>
      <w:pPr>
        <w:spacing w:after="0" w:line="123"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6.2.3</w:t>
      </w:r>
      <w:r>
        <w:rPr>
          <w:sz w:val="20"/>
          <w:szCs w:val="20"/>
          <w:color w:val="auto"/>
        </w:rPr>
        <w:tab/>
      </w:r>
      <w:r>
        <w:rPr>
          <w:rFonts w:ascii="宋体" w:cs="宋体" w:eastAsia="宋体" w:hAnsi="宋体"/>
          <w:sz w:val="20"/>
          <w:szCs w:val="20"/>
          <w:color w:val="auto"/>
        </w:rPr>
        <w:t>监理工程师职责：</w:t>
      </w:r>
    </w:p>
    <w:p>
      <w:pPr>
        <w:spacing w:after="0" w:line="123"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参与编制爆破安全监理规划，负责编制爆破安全监理实施细则；</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审查爆破设计施工单位提交的报审文件，并向总监理工程师报告；</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指导检查监理员工作，定期向总监理工程师报告；</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签发爆破安全监理通知单和监理报告；</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审查和批准爆破设计施工单位提出的爆破实施方案；</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巡视检查爆破作业现场，发现问题和隐患及时采取相应措施，重大问题向总监理工程师报告；</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编写监理总结报告；</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参与爆破作业项目的预验收和完工验收。</w:t>
      </w:r>
    </w:p>
    <w:p>
      <w:pPr>
        <w:spacing w:after="0" w:line="107"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6.2.4</w:t>
      </w:r>
      <w:r>
        <w:rPr>
          <w:sz w:val="20"/>
          <w:szCs w:val="20"/>
          <w:color w:val="auto"/>
        </w:rPr>
        <w:tab/>
      </w:r>
      <w:r>
        <w:rPr>
          <w:rFonts w:ascii="宋体" w:cs="宋体" w:eastAsia="宋体" w:hAnsi="宋体"/>
          <w:sz w:val="20"/>
          <w:szCs w:val="20"/>
          <w:color w:val="auto"/>
        </w:rPr>
        <w:t>监理员职责：</w:t>
      </w:r>
    </w:p>
    <w:p>
      <w:pPr>
        <w:spacing w:after="0" w:line="121"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在监理工程师指导下开展现场监理工作；</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查验现场爆破作业人员是否持证上岗；</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爆破作业期间旁站监理，并作好监理记录，发现问题及时向监理工程师报告；</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监督爆破作业是否符合爆破实施方案；</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监督现场爆破作业人员的操作，发现违章作业及时制止；</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负责爆破作业现场信息的采集与上传；</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填写监理日志。</w:t>
      </w:r>
    </w:p>
    <w:p>
      <w:pPr>
        <w:spacing w:after="0" w:line="21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6.3</w:t>
      </w:r>
      <w:r>
        <w:rPr>
          <w:sz w:val="20"/>
          <w:szCs w:val="20"/>
          <w:color w:val="auto"/>
        </w:rPr>
        <w:tab/>
      </w:r>
      <w:r>
        <w:rPr>
          <w:rFonts w:ascii="宋体" w:cs="宋体" w:eastAsia="宋体" w:hAnsi="宋体"/>
          <w:sz w:val="20"/>
          <w:szCs w:val="20"/>
          <w:color w:val="auto"/>
        </w:rPr>
        <w:t>爆破安全监理设施</w:t>
      </w:r>
    </w:p>
    <w:p>
      <w:pPr>
        <w:spacing w:after="0" w:line="228"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6.3.1</w:t>
      </w:r>
      <w:r>
        <w:rPr>
          <w:sz w:val="20"/>
          <w:szCs w:val="20"/>
          <w:color w:val="auto"/>
        </w:rPr>
        <w:tab/>
      </w:r>
      <w:r>
        <w:rPr>
          <w:rFonts w:ascii="宋体" w:cs="宋体" w:eastAsia="宋体" w:hAnsi="宋体"/>
          <w:sz w:val="20"/>
          <w:szCs w:val="20"/>
          <w:color w:val="auto"/>
        </w:rPr>
        <w:t>建设单位应按爆破安全监理合同，提供监理工作需要的办公、交通、通信、生活等设施。</w:t>
      </w:r>
    </w:p>
    <w:p>
      <w:pPr>
        <w:spacing w:after="0" w:line="72"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6.3.2</w:t>
      </w:r>
      <w:r>
        <w:rPr>
          <w:sz w:val="20"/>
          <w:szCs w:val="20"/>
          <w:color w:val="auto"/>
        </w:rPr>
        <w:tab/>
      </w:r>
      <w:r>
        <w:rPr>
          <w:rFonts w:ascii="宋体" w:cs="宋体" w:eastAsia="宋体" w:hAnsi="宋体"/>
          <w:sz w:val="20"/>
          <w:szCs w:val="20"/>
          <w:color w:val="auto"/>
        </w:rPr>
        <w:t>爆破安全监理机构应妥善使用和保管建设单位提供的设施，按监理合同约定的时间移交建设单</w:t>
      </w:r>
    </w:p>
    <w:p>
      <w:pPr>
        <w:spacing w:after="0" w:line="72" w:lineRule="exact"/>
        <w:rPr>
          <w:sz w:val="20"/>
          <w:szCs w:val="20"/>
          <w:color w:val="auto"/>
        </w:rPr>
      </w:pPr>
    </w:p>
    <w:p>
      <w:pPr>
        <w:ind w:left="4"/>
        <w:spacing w:after="0" w:line="240" w:lineRule="exact"/>
        <w:rPr>
          <w:sz w:val="20"/>
          <w:szCs w:val="20"/>
          <w:color w:val="auto"/>
        </w:rPr>
      </w:pPr>
      <w:r>
        <w:rPr>
          <w:rFonts w:ascii="宋体" w:cs="宋体" w:eastAsia="宋体" w:hAnsi="宋体"/>
          <w:sz w:val="21"/>
          <w:szCs w:val="21"/>
          <w:color w:val="auto"/>
        </w:rPr>
        <w:t>位。</w:t>
      </w:r>
    </w:p>
    <w:p>
      <w:pPr>
        <w:spacing w:after="0" w:line="72"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6.3.3</w:t>
      </w:r>
      <w:r>
        <w:rPr>
          <w:sz w:val="20"/>
          <w:szCs w:val="20"/>
          <w:color w:val="auto"/>
        </w:rPr>
        <w:tab/>
      </w:r>
      <w:r>
        <w:rPr>
          <w:rFonts w:ascii="宋体" w:cs="宋体" w:eastAsia="宋体" w:hAnsi="宋体"/>
          <w:sz w:val="20"/>
          <w:szCs w:val="20"/>
          <w:color w:val="auto"/>
        </w:rPr>
        <w:t>爆破安全监理单位按监理合同，配备满足爆破安全监理工作必需的检测设备、工器具、信息采</w:t>
      </w:r>
    </w:p>
    <w:p>
      <w:pPr>
        <w:spacing w:after="0" w:line="72" w:lineRule="exact"/>
        <w:rPr>
          <w:sz w:val="20"/>
          <w:szCs w:val="20"/>
          <w:color w:val="auto"/>
        </w:rPr>
      </w:pPr>
    </w:p>
    <w:p>
      <w:pPr>
        <w:ind w:left="4"/>
        <w:spacing w:after="0" w:line="240" w:lineRule="exact"/>
        <w:rPr>
          <w:sz w:val="20"/>
          <w:szCs w:val="20"/>
          <w:color w:val="auto"/>
        </w:rPr>
      </w:pPr>
      <w:r>
        <w:rPr>
          <w:rFonts w:ascii="宋体" w:cs="宋体" w:eastAsia="宋体" w:hAnsi="宋体"/>
          <w:sz w:val="21"/>
          <w:szCs w:val="21"/>
          <w:color w:val="auto"/>
        </w:rPr>
        <w:t>集设备等。</w:t>
      </w:r>
    </w:p>
    <w:p>
      <w:pPr>
        <w:spacing w:after="0" w:line="72"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6.3.4</w:t>
      </w:r>
      <w:r>
        <w:rPr>
          <w:sz w:val="20"/>
          <w:szCs w:val="20"/>
          <w:color w:val="auto"/>
        </w:rPr>
        <w:tab/>
      </w:r>
      <w:r>
        <w:rPr>
          <w:rFonts w:ascii="宋体" w:cs="宋体" w:eastAsia="宋体" w:hAnsi="宋体"/>
          <w:sz w:val="20"/>
          <w:szCs w:val="20"/>
          <w:color w:val="auto"/>
        </w:rPr>
        <w:t>爆破安全监理机构宜实施信息化。</w:t>
      </w:r>
    </w:p>
    <w:p>
      <w:pPr>
        <w:spacing w:after="0" w:line="387" w:lineRule="exact"/>
        <w:rPr>
          <w:sz w:val="20"/>
          <w:szCs w:val="20"/>
          <w:color w:val="auto"/>
        </w:rPr>
      </w:pPr>
    </w:p>
    <w:p>
      <w:pPr>
        <w:ind w:left="324" w:hanging="324"/>
        <w:spacing w:after="0" w:line="240" w:lineRule="exact"/>
        <w:tabs>
          <w:tab w:leader="none" w:pos="324" w:val="left"/>
        </w:tabs>
        <w:numPr>
          <w:ilvl w:val="0"/>
          <w:numId w:val="8"/>
        </w:numPr>
        <w:rPr>
          <w:rFonts w:ascii="黑体" w:cs="黑体" w:eastAsia="黑体" w:hAnsi="黑体"/>
          <w:sz w:val="21"/>
          <w:szCs w:val="21"/>
          <w:color w:val="auto"/>
        </w:rPr>
      </w:pPr>
      <w:r>
        <w:rPr>
          <w:rFonts w:ascii="宋体" w:cs="宋体" w:eastAsia="宋体" w:hAnsi="宋体"/>
          <w:sz w:val="21"/>
          <w:szCs w:val="21"/>
          <w:color w:val="auto"/>
        </w:rPr>
        <w:t>爆破安全监理规划及实施细则</w:t>
      </w:r>
    </w:p>
    <w:p>
      <w:pPr>
        <w:spacing w:after="0" w:line="38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7.1</w:t>
      </w:r>
      <w:r>
        <w:rPr>
          <w:sz w:val="20"/>
          <w:szCs w:val="20"/>
          <w:color w:val="auto"/>
        </w:rPr>
        <w:tab/>
      </w:r>
      <w:r>
        <w:rPr>
          <w:rFonts w:ascii="宋体" w:cs="宋体" w:eastAsia="宋体" w:hAnsi="宋体"/>
          <w:sz w:val="20"/>
          <w:szCs w:val="20"/>
          <w:color w:val="auto"/>
        </w:rPr>
        <w:t>爆破安全监理规划</w:t>
      </w:r>
    </w:p>
    <w:p>
      <w:pPr>
        <w:spacing w:after="0" w:line="228" w:lineRule="exact"/>
        <w:rPr>
          <w:sz w:val="20"/>
          <w:szCs w:val="20"/>
          <w:color w:val="auto"/>
        </w:rPr>
      </w:pPr>
    </w:p>
    <w:tbl>
      <w:tblPr>
        <w:tblLayout w:type="fixed"/>
        <w:tblInd w:w="4" w:type="dxa"/>
        <w:tblCellMar>
          <w:top w:w="0" w:type="dxa"/>
          <w:left w:w="0" w:type="dxa"/>
          <w:bottom w:w="0" w:type="dxa"/>
          <w:right w:w="0" w:type="dxa"/>
        </w:tblCellMar>
      </w:tblPr>
      <w:tr>
        <w:trPr>
          <w:trHeight w:val="240"/>
        </w:trPr>
        <w:tc>
          <w:tcPr>
            <w:tcW w:w="620" w:type="dxa"/>
            <w:vAlign w:val="bottom"/>
          </w:tcPr>
          <w:p>
            <w:pPr>
              <w:spacing w:after="0" w:line="240" w:lineRule="exact"/>
              <w:rPr>
                <w:sz w:val="20"/>
                <w:szCs w:val="20"/>
                <w:color w:val="auto"/>
              </w:rPr>
            </w:pPr>
            <w:r>
              <w:rPr>
                <w:rFonts w:ascii="黑体" w:cs="黑体" w:eastAsia="黑体" w:hAnsi="黑体"/>
                <w:sz w:val="21"/>
                <w:szCs w:val="21"/>
                <w:color w:val="auto"/>
              </w:rPr>
              <w:t>7.1.1</w:t>
            </w:r>
          </w:p>
        </w:tc>
        <w:tc>
          <w:tcPr>
            <w:tcW w:w="8720" w:type="dxa"/>
            <w:vAlign w:val="bottom"/>
          </w:tcPr>
          <w:p>
            <w:pPr>
              <w:ind w:left="120"/>
              <w:spacing w:after="0" w:line="240" w:lineRule="exact"/>
              <w:rPr>
                <w:sz w:val="20"/>
                <w:szCs w:val="20"/>
                <w:color w:val="auto"/>
              </w:rPr>
            </w:pPr>
            <w:r>
              <w:rPr>
                <w:rFonts w:ascii="宋体" w:cs="宋体" w:eastAsia="宋体" w:hAnsi="宋体"/>
                <w:sz w:val="21"/>
                <w:szCs w:val="21"/>
                <w:color w:val="auto"/>
                <w:w w:val="99"/>
              </w:rPr>
              <w:t>监理规划应明确爆破安全监理机构的工作目标，确定具体的监理工作制度、内容、程序、方法</w:t>
            </w:r>
          </w:p>
        </w:tc>
      </w:tr>
      <w:tr>
        <w:trPr>
          <w:trHeight w:val="312"/>
        </w:trPr>
        <w:tc>
          <w:tcPr>
            <w:tcW w:w="9340" w:type="dxa"/>
            <w:vAlign w:val="bottom"/>
            <w:gridSpan w:val="2"/>
          </w:tcPr>
          <w:p>
            <w:pPr>
              <w:spacing w:after="0" w:line="240" w:lineRule="exact"/>
              <w:rPr>
                <w:sz w:val="20"/>
                <w:szCs w:val="20"/>
                <w:color w:val="auto"/>
              </w:rPr>
            </w:pPr>
            <w:r>
              <w:rPr>
                <w:rFonts w:ascii="宋体" w:cs="宋体" w:eastAsia="宋体" w:hAnsi="宋体"/>
                <w:sz w:val="21"/>
                <w:szCs w:val="21"/>
                <w:color w:val="auto"/>
              </w:rPr>
              <w:t>和措施，并具有指导性和针对性。</w:t>
            </w:r>
          </w:p>
        </w:tc>
      </w:tr>
      <w:tr>
        <w:trPr>
          <w:trHeight w:val="362"/>
        </w:trPr>
        <w:tc>
          <w:tcPr>
            <w:tcW w:w="620" w:type="dxa"/>
            <w:vAlign w:val="bottom"/>
          </w:tcPr>
          <w:p>
            <w:pPr>
              <w:spacing w:after="0" w:line="240" w:lineRule="exact"/>
              <w:rPr>
                <w:sz w:val="20"/>
                <w:szCs w:val="20"/>
                <w:color w:val="auto"/>
              </w:rPr>
            </w:pPr>
            <w:r>
              <w:rPr>
                <w:rFonts w:ascii="黑体" w:cs="黑体" w:eastAsia="黑体" w:hAnsi="黑体"/>
                <w:sz w:val="21"/>
                <w:szCs w:val="21"/>
                <w:color w:val="auto"/>
              </w:rPr>
              <w:t>7.1.2</w:t>
            </w:r>
          </w:p>
        </w:tc>
        <w:tc>
          <w:tcPr>
            <w:tcW w:w="8720" w:type="dxa"/>
            <w:vAlign w:val="bottom"/>
          </w:tcPr>
          <w:p>
            <w:pPr>
              <w:ind w:left="120"/>
              <w:spacing w:after="0" w:line="240" w:lineRule="exact"/>
              <w:rPr>
                <w:sz w:val="20"/>
                <w:szCs w:val="20"/>
                <w:color w:val="auto"/>
              </w:rPr>
            </w:pPr>
            <w:r>
              <w:rPr>
                <w:rFonts w:ascii="宋体" w:cs="宋体" w:eastAsia="宋体" w:hAnsi="宋体"/>
                <w:sz w:val="21"/>
                <w:szCs w:val="21"/>
                <w:color w:val="auto"/>
              </w:rPr>
              <w:t>监理规划由总监理工程师组织编制，单位技术负责人批准并报送建设单位。</w:t>
            </w:r>
          </w:p>
        </w:tc>
      </w:tr>
      <w:tr>
        <w:trPr>
          <w:trHeight w:val="362"/>
        </w:trPr>
        <w:tc>
          <w:tcPr>
            <w:tcW w:w="620" w:type="dxa"/>
            <w:vAlign w:val="bottom"/>
          </w:tcPr>
          <w:p>
            <w:pPr>
              <w:spacing w:after="0" w:line="240" w:lineRule="exact"/>
              <w:rPr>
                <w:sz w:val="20"/>
                <w:szCs w:val="20"/>
                <w:color w:val="auto"/>
              </w:rPr>
            </w:pPr>
            <w:r>
              <w:rPr>
                <w:rFonts w:ascii="黑体" w:cs="黑体" w:eastAsia="黑体" w:hAnsi="黑体"/>
                <w:sz w:val="21"/>
                <w:szCs w:val="21"/>
                <w:color w:val="auto"/>
              </w:rPr>
              <w:t>7.1.3</w:t>
            </w:r>
          </w:p>
        </w:tc>
        <w:tc>
          <w:tcPr>
            <w:tcW w:w="8720" w:type="dxa"/>
            <w:vAlign w:val="bottom"/>
          </w:tcPr>
          <w:p>
            <w:pPr>
              <w:ind w:left="120"/>
              <w:spacing w:after="0" w:line="240" w:lineRule="exact"/>
              <w:rPr>
                <w:sz w:val="20"/>
                <w:szCs w:val="20"/>
                <w:color w:val="auto"/>
              </w:rPr>
            </w:pPr>
            <w:r>
              <w:rPr>
                <w:rFonts w:ascii="宋体" w:cs="宋体" w:eastAsia="宋体" w:hAnsi="宋体"/>
                <w:sz w:val="21"/>
                <w:szCs w:val="21"/>
                <w:color w:val="auto"/>
                <w:w w:val="99"/>
              </w:rPr>
              <w:t>监理规划应根据法律法规及相关要求、爆破技术设计及施工组织设计、爆破安全评估报告、项</w:t>
            </w:r>
          </w:p>
        </w:tc>
      </w:tr>
    </w:tbl>
    <w:p>
      <w:pPr>
        <w:spacing w:after="0" w:line="72" w:lineRule="exact"/>
        <w:rPr>
          <w:sz w:val="20"/>
          <w:szCs w:val="20"/>
          <w:color w:val="auto"/>
        </w:rPr>
      </w:pPr>
    </w:p>
    <w:p>
      <w:pPr>
        <w:ind w:left="4"/>
        <w:spacing w:after="0" w:line="240" w:lineRule="exact"/>
        <w:rPr>
          <w:sz w:val="20"/>
          <w:szCs w:val="20"/>
          <w:color w:val="auto"/>
        </w:rPr>
      </w:pPr>
      <w:r>
        <w:rPr>
          <w:rFonts w:ascii="宋体" w:cs="宋体" w:eastAsia="宋体" w:hAnsi="宋体"/>
          <w:sz w:val="21"/>
          <w:szCs w:val="21"/>
          <w:color w:val="auto"/>
        </w:rPr>
        <w:t>目特点及爆破作业现场情况进行编制。</w:t>
      </w:r>
    </w:p>
    <w:p>
      <w:pPr>
        <w:spacing w:after="0" w:line="153"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9464"/>
          </w:cols>
          <w:pgMar w:left="1416" w:top="1415" w:right="1026" w:bottom="692" w:gutter="0" w:footer="0" w:header="0"/>
        </w:sectPr>
      </w:pPr>
    </w:p>
    <w:bookmarkStart w:id="8" w:name="page9"/>
    <w:bookmarkEnd w:id="8"/>
    <w:p>
      <w:pPr>
        <w:jc w:val="right"/>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323"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7.1.4</w:t>
      </w:r>
      <w:r>
        <w:rPr>
          <w:sz w:val="20"/>
          <w:szCs w:val="20"/>
          <w:color w:val="auto"/>
        </w:rPr>
        <w:tab/>
      </w:r>
      <w:r>
        <w:rPr>
          <w:rFonts w:ascii="宋体" w:cs="宋体" w:eastAsia="宋体" w:hAnsi="宋体"/>
          <w:sz w:val="20"/>
          <w:szCs w:val="20"/>
          <w:color w:val="auto"/>
        </w:rPr>
        <w:t>监理规划主要内容：</w:t>
      </w:r>
    </w:p>
    <w:p>
      <w:pPr>
        <w:spacing w:after="0" w:line="123"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项目名称、概况；</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监理工作范围、内容、目标；</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监理工作依据；</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监理组织机构、人员配备及进场计划、监理人员岗位职责；</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监理工作程序；</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监理工作制度；</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监理工作设施。</w:t>
      </w:r>
    </w:p>
    <w:p>
      <w:pPr>
        <w:spacing w:after="0" w:line="139" w:lineRule="exact"/>
        <w:rPr>
          <w:sz w:val="20"/>
          <w:szCs w:val="20"/>
          <w:color w:val="auto"/>
        </w:rPr>
      </w:pPr>
    </w:p>
    <w:p>
      <w:pPr>
        <w:ind w:left="4" w:right="20"/>
        <w:spacing w:after="0" w:line="260" w:lineRule="exact"/>
        <w:rPr>
          <w:sz w:val="20"/>
          <w:szCs w:val="20"/>
          <w:color w:val="auto"/>
        </w:rPr>
      </w:pPr>
      <w:r>
        <w:rPr>
          <w:rFonts w:ascii="黑体" w:cs="黑体" w:eastAsia="黑体" w:hAnsi="黑体"/>
          <w:sz w:val="21"/>
          <w:szCs w:val="21"/>
          <w:color w:val="auto"/>
        </w:rPr>
        <w:t xml:space="preserve">7.1.5 </w:t>
      </w:r>
      <w:r>
        <w:rPr>
          <w:rFonts w:ascii="宋体" w:cs="宋体" w:eastAsia="宋体" w:hAnsi="宋体"/>
          <w:sz w:val="21"/>
          <w:szCs w:val="21"/>
          <w:color w:val="auto"/>
        </w:rPr>
        <w:t>实施过程中，需要调整监理规划时，由总监理工程师组织修改，经单位技术负责人批准后报建设单位。</w:t>
      </w:r>
    </w:p>
    <w:p>
      <w:pPr>
        <w:spacing w:after="0" w:line="23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7.2</w:t>
      </w:r>
      <w:r>
        <w:rPr>
          <w:sz w:val="20"/>
          <w:szCs w:val="20"/>
          <w:color w:val="auto"/>
        </w:rPr>
        <w:tab/>
      </w:r>
      <w:r>
        <w:rPr>
          <w:rFonts w:ascii="宋体" w:cs="宋体" w:eastAsia="宋体" w:hAnsi="宋体"/>
          <w:sz w:val="20"/>
          <w:szCs w:val="20"/>
          <w:color w:val="auto"/>
        </w:rPr>
        <w:t>爆破安全监理实施细则</w:t>
      </w:r>
    </w:p>
    <w:p>
      <w:pPr>
        <w:spacing w:after="0" w:line="226"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7.2.1</w:t>
      </w:r>
      <w:r>
        <w:rPr>
          <w:sz w:val="20"/>
          <w:szCs w:val="20"/>
          <w:color w:val="auto"/>
        </w:rPr>
        <w:tab/>
      </w:r>
      <w:r>
        <w:rPr>
          <w:rFonts w:ascii="宋体" w:cs="宋体" w:eastAsia="宋体" w:hAnsi="宋体"/>
          <w:sz w:val="20"/>
          <w:szCs w:val="20"/>
          <w:color w:val="auto"/>
        </w:rPr>
        <w:t>监理实施细则应根据监理规划，并结合项目特点，由监理工程师编制，并报总监理工程师审批。</w:t>
      </w:r>
    </w:p>
    <w:p>
      <w:pPr>
        <w:spacing w:after="0" w:line="123"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7.2.2</w:t>
      </w:r>
      <w:r>
        <w:rPr>
          <w:sz w:val="20"/>
          <w:szCs w:val="20"/>
          <w:color w:val="auto"/>
        </w:rPr>
        <w:tab/>
      </w:r>
      <w:r>
        <w:rPr>
          <w:rFonts w:ascii="宋体" w:cs="宋体" w:eastAsia="宋体" w:hAnsi="宋体"/>
          <w:sz w:val="20"/>
          <w:szCs w:val="20"/>
          <w:color w:val="auto"/>
        </w:rPr>
        <w:t>监理实施细则主要内容：</w:t>
      </w:r>
    </w:p>
    <w:p>
      <w:pPr>
        <w:spacing w:after="0" w:line="108"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项目特点；</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监理工作流程；</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监理工作控制要点；</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监理工作方法及措施。</w:t>
      </w:r>
    </w:p>
    <w:p>
      <w:pPr>
        <w:spacing w:after="0" w:line="123"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7.2.3</w:t>
      </w:r>
      <w:r>
        <w:rPr>
          <w:sz w:val="20"/>
          <w:szCs w:val="20"/>
          <w:color w:val="auto"/>
        </w:rPr>
        <w:tab/>
      </w:r>
      <w:r>
        <w:rPr>
          <w:rFonts w:ascii="宋体" w:cs="宋体" w:eastAsia="宋体" w:hAnsi="宋体"/>
          <w:sz w:val="20"/>
          <w:szCs w:val="20"/>
          <w:color w:val="auto"/>
        </w:rPr>
        <w:t>监理实施细则可根据实际情况进行修改、补充，并由总监理工程师批准。</w:t>
      </w:r>
    </w:p>
    <w:p>
      <w:pPr>
        <w:spacing w:after="0" w:line="385" w:lineRule="exact"/>
        <w:rPr>
          <w:sz w:val="20"/>
          <w:szCs w:val="20"/>
          <w:color w:val="auto"/>
        </w:rPr>
      </w:pPr>
    </w:p>
    <w:p>
      <w:pPr>
        <w:ind w:left="324" w:hanging="324"/>
        <w:spacing w:after="0" w:line="240" w:lineRule="exact"/>
        <w:tabs>
          <w:tab w:leader="none" w:pos="324" w:val="left"/>
        </w:tabs>
        <w:numPr>
          <w:ilvl w:val="0"/>
          <w:numId w:val="9"/>
        </w:numPr>
        <w:rPr>
          <w:rFonts w:ascii="黑体" w:cs="黑体" w:eastAsia="黑体" w:hAnsi="黑体"/>
          <w:sz w:val="21"/>
          <w:szCs w:val="21"/>
          <w:color w:val="auto"/>
        </w:rPr>
      </w:pPr>
      <w:r>
        <w:rPr>
          <w:rFonts w:ascii="宋体" w:cs="宋体" w:eastAsia="宋体" w:hAnsi="宋体"/>
          <w:sz w:val="21"/>
          <w:szCs w:val="21"/>
          <w:color w:val="auto"/>
        </w:rPr>
        <w:t>爆破安全监理流程与内容</w:t>
      </w:r>
    </w:p>
    <w:p>
      <w:pPr>
        <w:spacing w:after="0" w:line="38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8.1</w:t>
      </w:r>
      <w:r>
        <w:rPr>
          <w:sz w:val="20"/>
          <w:szCs w:val="20"/>
          <w:color w:val="auto"/>
        </w:rPr>
        <w:tab/>
      </w:r>
      <w:r>
        <w:rPr>
          <w:rFonts w:ascii="宋体" w:cs="宋体" w:eastAsia="宋体" w:hAnsi="宋体"/>
          <w:sz w:val="20"/>
          <w:szCs w:val="20"/>
          <w:color w:val="auto"/>
        </w:rPr>
        <w:t>准备阶段</w:t>
      </w:r>
    </w:p>
    <w:p>
      <w:pPr>
        <w:spacing w:after="0" w:line="260" w:lineRule="exact"/>
        <w:rPr>
          <w:sz w:val="20"/>
          <w:szCs w:val="20"/>
          <w:color w:val="auto"/>
        </w:rPr>
      </w:pPr>
    </w:p>
    <w:p>
      <w:pPr>
        <w:ind w:left="4" w:right="20"/>
        <w:spacing w:after="0" w:line="260" w:lineRule="exact"/>
        <w:rPr>
          <w:sz w:val="20"/>
          <w:szCs w:val="20"/>
          <w:color w:val="auto"/>
        </w:rPr>
      </w:pPr>
      <w:r>
        <w:rPr>
          <w:rFonts w:ascii="黑体" w:cs="黑体" w:eastAsia="黑体" w:hAnsi="黑体"/>
          <w:sz w:val="21"/>
          <w:szCs w:val="21"/>
          <w:color w:val="auto"/>
        </w:rPr>
        <w:t xml:space="preserve">8.1.1 </w:t>
      </w:r>
      <w:r>
        <w:rPr>
          <w:rFonts w:ascii="宋体" w:cs="宋体" w:eastAsia="宋体" w:hAnsi="宋体"/>
          <w:sz w:val="21"/>
          <w:szCs w:val="21"/>
          <w:color w:val="auto"/>
        </w:rPr>
        <w:t>组建爆破安全监理机构并及时将爆破安全监理机构的组织形式、人员构成及对总监理工程师的任命书面通知建设单位。</w:t>
      </w:r>
    </w:p>
    <w:p>
      <w:pPr>
        <w:spacing w:after="0" w:line="100" w:lineRule="exact"/>
        <w:rPr>
          <w:sz w:val="20"/>
          <w:szCs w:val="20"/>
          <w:color w:val="auto"/>
        </w:rPr>
      </w:pPr>
    </w:p>
    <w:p>
      <w:pPr>
        <w:ind w:left="4"/>
        <w:spacing w:after="0" w:line="280" w:lineRule="exact"/>
        <w:tabs>
          <w:tab w:leader="none" w:pos="723" w:val="left"/>
        </w:tabs>
        <w:rPr>
          <w:sz w:val="20"/>
          <w:szCs w:val="20"/>
          <w:color w:val="auto"/>
        </w:rPr>
      </w:pPr>
      <w:r>
        <w:rPr>
          <w:rFonts w:ascii="黑体" w:cs="黑体" w:eastAsia="黑体" w:hAnsi="黑体"/>
          <w:sz w:val="21"/>
          <w:szCs w:val="21"/>
          <w:color w:val="auto"/>
        </w:rPr>
        <w:t>8.1.2</w:t>
      </w:r>
      <w:r>
        <w:rPr>
          <w:sz w:val="20"/>
          <w:szCs w:val="20"/>
          <w:color w:val="auto"/>
        </w:rPr>
        <w:tab/>
      </w:r>
      <w:r>
        <w:rPr>
          <w:rFonts w:ascii="宋体" w:cs="宋体" w:eastAsia="宋体" w:hAnsi="宋体"/>
          <w:sz w:val="20"/>
          <w:szCs w:val="20"/>
          <w:color w:val="auto"/>
        </w:rPr>
        <w:t xml:space="preserve">建设单位和监理单位应按 </w:t>
      </w:r>
      <w:r>
        <w:rPr>
          <w:rFonts w:ascii="Times New Roman" w:cs="Times New Roman" w:eastAsia="Times New Roman" w:hAnsi="Times New Roman"/>
          <w:sz w:val="20"/>
          <w:szCs w:val="20"/>
          <w:color w:val="auto"/>
        </w:rPr>
        <w:t>6.3</w:t>
      </w:r>
      <w:r>
        <w:rPr>
          <w:rFonts w:ascii="宋体" w:cs="宋体" w:eastAsia="宋体" w:hAnsi="宋体"/>
          <w:sz w:val="20"/>
          <w:szCs w:val="20"/>
          <w:color w:val="auto"/>
        </w:rPr>
        <w:t xml:space="preserve"> 规定配备监理设施。</w:t>
      </w:r>
    </w:p>
    <w:p>
      <w:pPr>
        <w:spacing w:after="0" w:line="107"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8.1.3</w:t>
      </w:r>
      <w:r>
        <w:rPr>
          <w:sz w:val="20"/>
          <w:szCs w:val="20"/>
          <w:color w:val="auto"/>
        </w:rPr>
        <w:tab/>
      </w:r>
      <w:r>
        <w:rPr>
          <w:rFonts w:ascii="宋体" w:cs="宋体" w:eastAsia="宋体" w:hAnsi="宋体"/>
          <w:sz w:val="20"/>
          <w:szCs w:val="20"/>
          <w:color w:val="auto"/>
        </w:rPr>
        <w:t>爆破作业项目开工前，建设单位应将爆破安全监理单位的名称、监理的范围、内容、权限及总</w:t>
      </w:r>
    </w:p>
    <w:p>
      <w:pPr>
        <w:spacing w:after="0" w:line="72" w:lineRule="exact"/>
        <w:rPr>
          <w:sz w:val="20"/>
          <w:szCs w:val="20"/>
          <w:color w:val="auto"/>
        </w:rPr>
      </w:pPr>
    </w:p>
    <w:p>
      <w:pPr>
        <w:ind w:left="4"/>
        <w:spacing w:after="0" w:line="240" w:lineRule="exact"/>
        <w:rPr>
          <w:sz w:val="20"/>
          <w:szCs w:val="20"/>
          <w:color w:val="auto"/>
        </w:rPr>
      </w:pPr>
      <w:r>
        <w:rPr>
          <w:rFonts w:ascii="宋体" w:cs="宋体" w:eastAsia="宋体" w:hAnsi="宋体"/>
          <w:sz w:val="21"/>
          <w:szCs w:val="21"/>
          <w:color w:val="auto"/>
        </w:rPr>
        <w:t>监理工程师的相关信息书面通知爆破设计施工单位。</w:t>
      </w:r>
    </w:p>
    <w:p>
      <w:pPr>
        <w:spacing w:after="0" w:line="155" w:lineRule="exact"/>
        <w:rPr>
          <w:sz w:val="20"/>
          <w:szCs w:val="20"/>
          <w:color w:val="auto"/>
        </w:rPr>
      </w:pPr>
    </w:p>
    <w:p>
      <w:pPr>
        <w:jc w:val="both"/>
        <w:ind w:left="4"/>
        <w:spacing w:after="0" w:line="277" w:lineRule="exact"/>
        <w:rPr>
          <w:sz w:val="20"/>
          <w:szCs w:val="20"/>
          <w:color w:val="auto"/>
        </w:rPr>
      </w:pPr>
      <w:r>
        <w:rPr>
          <w:rFonts w:ascii="黑体" w:cs="黑体" w:eastAsia="黑体" w:hAnsi="黑体"/>
          <w:sz w:val="21"/>
          <w:szCs w:val="21"/>
          <w:color w:val="auto"/>
        </w:rPr>
        <w:t xml:space="preserve">8.1.4 </w:t>
      </w:r>
      <w:r>
        <w:rPr>
          <w:rFonts w:ascii="宋体" w:cs="宋体" w:eastAsia="宋体" w:hAnsi="宋体"/>
          <w:sz w:val="21"/>
          <w:szCs w:val="21"/>
          <w:color w:val="auto"/>
        </w:rPr>
        <w:t>爆破安全监理机构应及时收集与爆破作业项目相关的法律法规、标准规范、工程建设文件、爆破施工合同、爆破安全监理合同、爆破技术设计、施工组织设计、爆破安全评估报告、公安机关许可文件或备案文件。</w:t>
      </w:r>
    </w:p>
    <w:p>
      <w:pPr>
        <w:spacing w:after="0" w:line="158" w:lineRule="exact"/>
        <w:rPr>
          <w:sz w:val="20"/>
          <w:szCs w:val="20"/>
          <w:color w:val="auto"/>
        </w:rPr>
      </w:pPr>
    </w:p>
    <w:p>
      <w:pPr>
        <w:ind w:left="4" w:right="20"/>
        <w:spacing w:after="0" w:line="260" w:lineRule="exact"/>
        <w:rPr>
          <w:sz w:val="20"/>
          <w:szCs w:val="20"/>
          <w:color w:val="auto"/>
        </w:rPr>
      </w:pPr>
      <w:r>
        <w:rPr>
          <w:rFonts w:ascii="黑体" w:cs="黑体" w:eastAsia="黑体" w:hAnsi="黑体"/>
          <w:sz w:val="21"/>
          <w:szCs w:val="21"/>
          <w:color w:val="auto"/>
        </w:rPr>
        <w:t xml:space="preserve">8.1.5 </w:t>
      </w:r>
      <w:r>
        <w:rPr>
          <w:rFonts w:ascii="宋体" w:cs="宋体" w:eastAsia="宋体" w:hAnsi="宋体"/>
          <w:sz w:val="21"/>
          <w:szCs w:val="21"/>
          <w:color w:val="auto"/>
        </w:rPr>
        <w:t>总监理工程师应及时组织爆破安全监理机构人员熟悉爆破技术设计、施工组织设计、爆破安全评估报告及相关的技术文件。</w:t>
      </w:r>
    </w:p>
    <w:p>
      <w:pPr>
        <w:spacing w:after="0" w:line="155" w:lineRule="exact"/>
        <w:rPr>
          <w:sz w:val="20"/>
          <w:szCs w:val="20"/>
          <w:color w:val="auto"/>
        </w:rPr>
      </w:pPr>
    </w:p>
    <w:p>
      <w:pPr>
        <w:ind w:left="4" w:right="20"/>
        <w:spacing w:after="0" w:line="260" w:lineRule="exact"/>
        <w:rPr>
          <w:sz w:val="20"/>
          <w:szCs w:val="20"/>
          <w:color w:val="auto"/>
        </w:rPr>
      </w:pPr>
      <w:r>
        <w:rPr>
          <w:rFonts w:ascii="黑体" w:cs="黑体" w:eastAsia="黑体" w:hAnsi="黑体"/>
          <w:sz w:val="21"/>
          <w:szCs w:val="21"/>
          <w:color w:val="auto"/>
        </w:rPr>
        <w:t xml:space="preserve">8.1.6 </w:t>
      </w:r>
      <w:r>
        <w:rPr>
          <w:rFonts w:ascii="宋体" w:cs="宋体" w:eastAsia="宋体" w:hAnsi="宋体"/>
          <w:sz w:val="21"/>
          <w:szCs w:val="21"/>
          <w:color w:val="auto"/>
        </w:rPr>
        <w:t>监理人员应在实施爆破安全监理工作前对现场进行实地踏勘，核查爆破作业区域及周边待保护的建（构）筑物及重要设施是否与爆破技术设计中的周边环境描述相符。</w:t>
      </w:r>
    </w:p>
    <w:p>
      <w:pPr>
        <w:spacing w:after="0" w:line="153" w:lineRule="exact"/>
        <w:rPr>
          <w:sz w:val="20"/>
          <w:szCs w:val="20"/>
          <w:color w:val="auto"/>
        </w:rPr>
      </w:pPr>
    </w:p>
    <w:p>
      <w:pPr>
        <w:ind w:left="4" w:right="20"/>
        <w:spacing w:after="0" w:line="260" w:lineRule="exact"/>
        <w:rPr>
          <w:sz w:val="20"/>
          <w:szCs w:val="20"/>
          <w:color w:val="auto"/>
        </w:rPr>
      </w:pPr>
      <w:r>
        <w:rPr>
          <w:rFonts w:ascii="黑体" w:cs="黑体" w:eastAsia="黑体" w:hAnsi="黑体"/>
          <w:sz w:val="21"/>
          <w:szCs w:val="21"/>
          <w:color w:val="auto"/>
        </w:rPr>
        <w:t xml:space="preserve">8.1.7 </w:t>
      </w:r>
      <w:r>
        <w:rPr>
          <w:rFonts w:ascii="宋体" w:cs="宋体" w:eastAsia="宋体" w:hAnsi="宋体"/>
          <w:sz w:val="21"/>
          <w:szCs w:val="21"/>
          <w:color w:val="auto"/>
        </w:rPr>
        <w:t>监理人员应核查爆破设计施工单位资质及爆破作业人员资格是否满足爆破作业项目的要求。核查的主要内容包括：</w:t>
      </w:r>
    </w:p>
    <w:p>
      <w:pPr>
        <w:spacing w:after="0" w:line="155" w:lineRule="exact"/>
        <w:rPr>
          <w:sz w:val="20"/>
          <w:szCs w:val="20"/>
          <w:color w:val="auto"/>
        </w:rPr>
      </w:pPr>
    </w:p>
    <w:p>
      <w:pPr>
        <w:ind w:left="424" w:right="2420"/>
        <w:spacing w:after="0" w:line="277"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爆破设计施工单位的资质和作业范围是否与爆破作业项目相适应；</w:t>
      </w:r>
      <w:r>
        <w:rPr>
          <w:rFonts w:ascii="Arial" w:cs="Arial" w:eastAsia="Arial" w:hAnsi="Arial"/>
          <w:sz w:val="21"/>
          <w:szCs w:val="21"/>
          <w:color w:val="auto"/>
        </w:rPr>
        <w:t>——</w:t>
      </w:r>
      <w:r>
        <w:rPr>
          <w:rFonts w:ascii="宋体" w:cs="宋体" w:eastAsia="宋体" w:hAnsi="宋体"/>
          <w:sz w:val="21"/>
          <w:szCs w:val="21"/>
          <w:color w:val="auto"/>
        </w:rPr>
        <w:t>爆破设计施工单位的《爆破作业单位许可证》是否在有效期内；</w:t>
      </w:r>
      <w:r>
        <w:rPr>
          <w:rFonts w:ascii="Arial" w:cs="Arial" w:eastAsia="Arial" w:hAnsi="Arial"/>
          <w:sz w:val="21"/>
          <w:szCs w:val="21"/>
          <w:color w:val="auto"/>
        </w:rPr>
        <w:t>——</w:t>
      </w:r>
      <w:r>
        <w:rPr>
          <w:rFonts w:ascii="宋体" w:cs="宋体" w:eastAsia="宋体" w:hAnsi="宋体"/>
          <w:sz w:val="21"/>
          <w:szCs w:val="21"/>
          <w:color w:val="auto"/>
        </w:rPr>
        <w:t>爆破作业人员是否与备案人员一致；</w:t>
      </w:r>
    </w:p>
    <w:p>
      <w:pPr>
        <w:spacing w:after="0" w:line="217" w:lineRule="exact"/>
        <w:rPr>
          <w:sz w:val="20"/>
          <w:szCs w:val="20"/>
          <w:color w:val="auto"/>
        </w:rPr>
      </w:pPr>
    </w:p>
    <w:p>
      <w:pPr>
        <w:ind w:left="9064"/>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9364"/>
          </w:cols>
          <w:pgMar w:left="1416" w:top="1415" w:right="1126" w:bottom="692" w:gutter="0" w:footer="0" w:header="0"/>
        </w:sectPr>
      </w:pPr>
    </w:p>
    <w:bookmarkStart w:id="9" w:name="page10"/>
    <w:bookmarkEnd w:id="9"/>
    <w:p>
      <w:pPr>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308"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爆破作业人员证件是否在有效期内；</w:t>
      </w:r>
    </w:p>
    <w:p>
      <w:pPr>
        <w:spacing w:after="0" w:line="57"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爆破作业人员资格是否与爆破作业项目要求相适应。</w:t>
      </w:r>
    </w:p>
    <w:p>
      <w:pPr>
        <w:spacing w:after="0" w:line="123"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8.1.8</w:t>
      </w:r>
      <w:r>
        <w:rPr>
          <w:sz w:val="20"/>
          <w:szCs w:val="20"/>
          <w:color w:val="auto"/>
        </w:rPr>
        <w:tab/>
      </w:r>
      <w:r>
        <w:rPr>
          <w:rFonts w:ascii="宋体" w:cs="宋体" w:eastAsia="宋体" w:hAnsi="宋体"/>
          <w:sz w:val="20"/>
          <w:szCs w:val="20"/>
          <w:color w:val="auto"/>
        </w:rPr>
        <w:t>监理人员应检查爆破设计施工单位安全管理制度及安全教育等落实情况。</w:t>
      </w:r>
    </w:p>
    <w:p>
      <w:pPr>
        <w:spacing w:after="0" w:line="155" w:lineRule="exact"/>
        <w:rPr>
          <w:sz w:val="20"/>
          <w:szCs w:val="20"/>
          <w:color w:val="auto"/>
        </w:rPr>
      </w:pPr>
    </w:p>
    <w:p>
      <w:pPr>
        <w:ind w:right="100"/>
        <w:spacing w:after="0" w:line="286" w:lineRule="exact"/>
        <w:rPr>
          <w:sz w:val="20"/>
          <w:szCs w:val="20"/>
          <w:color w:val="auto"/>
        </w:rPr>
      </w:pPr>
      <w:r>
        <w:rPr>
          <w:rFonts w:ascii="黑体" w:cs="黑体" w:eastAsia="黑体" w:hAnsi="黑体"/>
          <w:sz w:val="21"/>
          <w:szCs w:val="21"/>
          <w:color w:val="auto"/>
        </w:rPr>
        <w:t xml:space="preserve">8.1.9 </w:t>
      </w:r>
      <w:r>
        <w:rPr>
          <w:rFonts w:ascii="宋体" w:cs="宋体" w:eastAsia="宋体" w:hAnsi="宋体"/>
          <w:sz w:val="21"/>
          <w:szCs w:val="21"/>
          <w:color w:val="auto"/>
        </w:rPr>
        <w:t>总监理工程师组织召开爆破作业项目安全监理工作交底会议，参加会议人员应有建设单位代表、爆破安全监理人员、爆破设计施工单位项目经理、项目技术负责人、安全负责人、爆破作业人员等，会议纪要应由监理机构负责记录、整理，并经与会各方代表会签。爆破安全监理工作交底会议的主要内容有：</w:t>
      </w:r>
    </w:p>
    <w:p>
      <w:pPr>
        <w:spacing w:after="0" w:line="110"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建设单位、爆破设计施工单位和爆破安全监理机构分别介绍各自驻现场人员及其分工；</w:t>
      </w:r>
    </w:p>
    <w:p>
      <w:pPr>
        <w:spacing w:after="0" w:line="57"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建设单位介绍项目开工准备情况；</w:t>
      </w:r>
    </w:p>
    <w:p>
      <w:pPr>
        <w:spacing w:after="0" w:line="58"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爆破设计施工单位介绍施工准备情况；</w:t>
      </w:r>
    </w:p>
    <w:p>
      <w:pPr>
        <w:spacing w:after="0" w:line="73"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总监理工程师介绍爆破安全监理规划的主要内容并提出有关爆破安全监理用表的要求。</w:t>
      </w:r>
    </w:p>
    <w:p>
      <w:pPr>
        <w:spacing w:after="0" w:line="107" w:lineRule="exact"/>
        <w:rPr>
          <w:sz w:val="20"/>
          <w:szCs w:val="20"/>
          <w:color w:val="auto"/>
        </w:rPr>
      </w:pPr>
    </w:p>
    <w:p>
      <w:pPr>
        <w:spacing w:after="0" w:line="240" w:lineRule="exact"/>
        <w:tabs>
          <w:tab w:leader="none" w:pos="820" w:val="left"/>
        </w:tabs>
        <w:rPr>
          <w:sz w:val="20"/>
          <w:szCs w:val="20"/>
          <w:color w:val="auto"/>
        </w:rPr>
      </w:pPr>
      <w:r>
        <w:rPr>
          <w:rFonts w:ascii="黑体" w:cs="黑体" w:eastAsia="黑体" w:hAnsi="黑体"/>
          <w:sz w:val="21"/>
          <w:szCs w:val="21"/>
          <w:color w:val="auto"/>
        </w:rPr>
        <w:t>8.1.10</w:t>
      </w:r>
      <w:r>
        <w:rPr>
          <w:sz w:val="20"/>
          <w:szCs w:val="20"/>
          <w:color w:val="auto"/>
        </w:rPr>
        <w:tab/>
      </w:r>
      <w:r>
        <w:rPr>
          <w:rFonts w:ascii="宋体" w:cs="宋体" w:eastAsia="宋体" w:hAnsi="宋体"/>
          <w:sz w:val="20"/>
          <w:szCs w:val="20"/>
          <w:color w:val="auto"/>
        </w:rPr>
        <w:t>爆破作业项目经公安机关许可或备案且具备开工条件时，应及时填报爆破作业项目开工报审表。</w:t>
      </w:r>
    </w:p>
    <w:p>
      <w:pPr>
        <w:spacing w:after="0" w:line="73"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爆破作业项目开工报审表格式应符合附录</w:t>
      </w:r>
      <w:r>
        <w:rPr>
          <w:rFonts w:ascii="Times New Roman" w:cs="Times New Roman" w:eastAsia="Times New Roman" w:hAnsi="Times New Roman"/>
          <w:sz w:val="21"/>
          <w:szCs w:val="21"/>
          <w:color w:val="auto"/>
        </w:rPr>
        <w:t xml:space="preserve"> B </w:t>
      </w: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 B.1</w:t>
      </w:r>
      <w:r>
        <w:rPr>
          <w:rFonts w:ascii="宋体" w:cs="宋体" w:eastAsia="宋体" w:hAnsi="宋体"/>
          <w:sz w:val="21"/>
          <w:szCs w:val="21"/>
          <w:color w:val="auto"/>
        </w:rPr>
        <w:t>。爆破作业项目开工条件包括：</w:t>
      </w:r>
    </w:p>
    <w:p>
      <w:pPr>
        <w:spacing w:after="0" w:line="89"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爆破作业项目经公安机关许可或备案；</w:t>
      </w:r>
    </w:p>
    <w:p>
      <w:pPr>
        <w:spacing w:after="0" w:line="57"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爆破设计施工单位作业人员、设备已按施工计划进场；</w:t>
      </w:r>
    </w:p>
    <w:p>
      <w:pPr>
        <w:spacing w:after="0" w:line="57"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与爆破作业有关的其他开工条件。</w:t>
      </w:r>
    </w:p>
    <w:p>
      <w:pPr>
        <w:spacing w:after="0" w:line="123" w:lineRule="exact"/>
        <w:rPr>
          <w:sz w:val="20"/>
          <w:szCs w:val="20"/>
          <w:color w:val="auto"/>
        </w:rPr>
      </w:pPr>
    </w:p>
    <w:p>
      <w:pPr>
        <w:spacing w:after="0" w:line="240" w:lineRule="exact"/>
        <w:tabs>
          <w:tab w:leader="none" w:pos="820" w:val="left"/>
        </w:tabs>
        <w:rPr>
          <w:sz w:val="20"/>
          <w:szCs w:val="20"/>
          <w:color w:val="auto"/>
        </w:rPr>
      </w:pPr>
      <w:r>
        <w:rPr>
          <w:rFonts w:ascii="黑体" w:cs="黑体" w:eastAsia="黑体" w:hAnsi="黑体"/>
          <w:sz w:val="21"/>
          <w:szCs w:val="21"/>
          <w:color w:val="auto"/>
        </w:rPr>
        <w:t>8.1.11</w:t>
      </w:r>
      <w:r>
        <w:rPr>
          <w:sz w:val="20"/>
          <w:szCs w:val="20"/>
          <w:color w:val="auto"/>
        </w:rPr>
        <w:tab/>
      </w:r>
      <w:r>
        <w:rPr>
          <w:rFonts w:ascii="宋体" w:cs="宋体" w:eastAsia="宋体" w:hAnsi="宋体"/>
          <w:sz w:val="21"/>
          <w:szCs w:val="21"/>
          <w:color w:val="auto"/>
        </w:rPr>
        <w:t>第一次爆破作业前，总监理工程师应组织相关单位人员进行监理工作交底。</w:t>
      </w:r>
    </w:p>
    <w:p>
      <w:pPr>
        <w:spacing w:after="0" w:line="155" w:lineRule="exact"/>
        <w:rPr>
          <w:sz w:val="20"/>
          <w:szCs w:val="20"/>
          <w:color w:val="auto"/>
        </w:rPr>
      </w:pPr>
    </w:p>
    <w:p>
      <w:pPr>
        <w:ind w:right="200"/>
        <w:spacing w:after="0" w:line="268" w:lineRule="exact"/>
        <w:rPr>
          <w:sz w:val="20"/>
          <w:szCs w:val="20"/>
          <w:color w:val="auto"/>
        </w:rPr>
      </w:pPr>
      <w:r>
        <w:rPr>
          <w:rFonts w:ascii="黑体" w:cs="黑体" w:eastAsia="黑体" w:hAnsi="黑体"/>
          <w:sz w:val="21"/>
          <w:szCs w:val="21"/>
          <w:color w:val="auto"/>
        </w:rPr>
        <w:t xml:space="preserve">8.1.12 </w:t>
      </w:r>
      <w:r>
        <w:rPr>
          <w:rFonts w:ascii="宋体" w:cs="宋体" w:eastAsia="宋体" w:hAnsi="宋体"/>
          <w:sz w:val="21"/>
          <w:szCs w:val="21"/>
          <w:color w:val="auto"/>
        </w:rPr>
        <w:t>每次爆破作业前，爆破设计施工单位应填报爆破作业报审表，爆破安全监理机构及时签署监理意见。爆破作业报审表格式见表</w:t>
      </w:r>
      <w:r>
        <w:rPr>
          <w:rFonts w:ascii="Times New Roman" w:cs="Times New Roman" w:eastAsia="Times New Roman" w:hAnsi="Times New Roman"/>
          <w:sz w:val="21"/>
          <w:szCs w:val="21"/>
          <w:color w:val="auto"/>
        </w:rPr>
        <w:t xml:space="preserve"> A.5</w:t>
      </w:r>
      <w:r>
        <w:rPr>
          <w:rFonts w:ascii="宋体" w:cs="宋体" w:eastAsia="宋体" w:hAnsi="宋体"/>
          <w:sz w:val="21"/>
          <w:szCs w:val="21"/>
          <w:color w:val="auto"/>
        </w:rPr>
        <w:t>。</w:t>
      </w:r>
    </w:p>
    <w:p>
      <w:pPr>
        <w:spacing w:after="0" w:line="217"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color w:val="auto"/>
        </w:rPr>
        <w:t>8.2</w:t>
      </w:r>
      <w:r>
        <w:rPr>
          <w:sz w:val="20"/>
          <w:szCs w:val="20"/>
          <w:color w:val="auto"/>
        </w:rPr>
        <w:tab/>
      </w:r>
      <w:r>
        <w:rPr>
          <w:rFonts w:ascii="宋体" w:cs="宋体" w:eastAsia="宋体" w:hAnsi="宋体"/>
          <w:sz w:val="20"/>
          <w:szCs w:val="20"/>
          <w:color w:val="auto"/>
        </w:rPr>
        <w:t>施工阶段</w:t>
      </w:r>
    </w:p>
    <w:p>
      <w:pPr>
        <w:spacing w:after="0" w:line="226"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8.2.1</w:t>
      </w:r>
      <w:r>
        <w:rPr>
          <w:sz w:val="20"/>
          <w:szCs w:val="20"/>
          <w:color w:val="auto"/>
        </w:rPr>
        <w:tab/>
      </w:r>
      <w:r>
        <w:rPr>
          <w:rFonts w:ascii="宋体" w:cs="宋体" w:eastAsia="宋体" w:hAnsi="宋体"/>
          <w:sz w:val="20"/>
          <w:szCs w:val="20"/>
          <w:color w:val="auto"/>
        </w:rPr>
        <w:t>爆破实施方案审查</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40"/>
        </w:trPr>
        <w:tc>
          <w:tcPr>
            <w:tcW w:w="840" w:type="dxa"/>
            <w:vAlign w:val="bottom"/>
          </w:tcPr>
          <w:p>
            <w:pPr>
              <w:jc w:val="right"/>
              <w:spacing w:after="0" w:line="240" w:lineRule="exact"/>
              <w:rPr>
                <w:sz w:val="20"/>
                <w:szCs w:val="20"/>
                <w:color w:val="auto"/>
              </w:rPr>
            </w:pPr>
            <w:r>
              <w:rPr>
                <w:rFonts w:ascii="黑体" w:cs="黑体" w:eastAsia="黑体" w:hAnsi="黑体"/>
                <w:sz w:val="21"/>
                <w:szCs w:val="21"/>
                <w:color w:val="auto"/>
                <w:w w:val="97"/>
              </w:rPr>
              <w:t>8.2.1.1</w:t>
            </w:r>
          </w:p>
        </w:tc>
        <w:tc>
          <w:tcPr>
            <w:tcW w:w="8520" w:type="dxa"/>
            <w:vAlign w:val="bottom"/>
          </w:tcPr>
          <w:p>
            <w:pPr>
              <w:ind w:left="100"/>
              <w:spacing w:after="0" w:line="240" w:lineRule="exact"/>
              <w:rPr>
                <w:sz w:val="20"/>
                <w:szCs w:val="20"/>
                <w:color w:val="auto"/>
              </w:rPr>
            </w:pPr>
            <w:r>
              <w:rPr>
                <w:rFonts w:ascii="宋体" w:cs="宋体" w:eastAsia="宋体" w:hAnsi="宋体"/>
                <w:sz w:val="21"/>
                <w:szCs w:val="21"/>
                <w:color w:val="auto"/>
              </w:rPr>
              <w:t>爆破安全监理机构应在爆破作业前审核爆破设计施工单位上报的爆破实施方案。</w:t>
            </w:r>
          </w:p>
        </w:tc>
      </w:tr>
      <w:tr>
        <w:trPr>
          <w:trHeight w:val="362"/>
        </w:trPr>
        <w:tc>
          <w:tcPr>
            <w:tcW w:w="840" w:type="dxa"/>
            <w:vAlign w:val="bottom"/>
          </w:tcPr>
          <w:p>
            <w:pPr>
              <w:jc w:val="right"/>
              <w:spacing w:after="0" w:line="240" w:lineRule="exact"/>
              <w:rPr>
                <w:sz w:val="20"/>
                <w:szCs w:val="20"/>
                <w:color w:val="auto"/>
              </w:rPr>
            </w:pPr>
            <w:r>
              <w:rPr>
                <w:rFonts w:ascii="黑体" w:cs="黑体" w:eastAsia="黑体" w:hAnsi="黑体"/>
                <w:sz w:val="21"/>
                <w:szCs w:val="21"/>
                <w:color w:val="auto"/>
                <w:w w:val="97"/>
              </w:rPr>
              <w:t>8.2.1.2</w:t>
            </w:r>
          </w:p>
        </w:tc>
        <w:tc>
          <w:tcPr>
            <w:tcW w:w="8520" w:type="dxa"/>
            <w:vAlign w:val="bottom"/>
          </w:tcPr>
          <w:p>
            <w:pPr>
              <w:ind w:left="100"/>
              <w:spacing w:after="0" w:line="240" w:lineRule="exact"/>
              <w:rPr>
                <w:sz w:val="20"/>
                <w:szCs w:val="20"/>
                <w:color w:val="auto"/>
              </w:rPr>
            </w:pPr>
            <w:r>
              <w:rPr>
                <w:rFonts w:ascii="宋体" w:cs="宋体" w:eastAsia="宋体" w:hAnsi="宋体"/>
                <w:sz w:val="21"/>
                <w:szCs w:val="21"/>
                <w:color w:val="auto"/>
                <w:w w:val="99"/>
              </w:rPr>
              <w:t>爆破安全监理机构审查时，若发现以下影响公共安全的重大设计变更，应要求施工单位对原</w:t>
            </w:r>
          </w:p>
        </w:tc>
      </w:tr>
    </w:tbl>
    <w:p>
      <w:pPr>
        <w:spacing w:after="0" w:line="7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爆破技术设计及施工组织设计重新委托评估：</w:t>
      </w:r>
    </w:p>
    <w:p>
      <w:pPr>
        <w:spacing w:after="0" w:line="123"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爆破地点与原设计不符；</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爆区周边环境与原设计不符；</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爆破对象与原设计不符；</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需要重新评估的设计变更。</w:t>
      </w:r>
    </w:p>
    <w:p>
      <w:pPr>
        <w:spacing w:after="0" w:line="139" w:lineRule="exact"/>
        <w:rPr>
          <w:sz w:val="20"/>
          <w:szCs w:val="20"/>
          <w:color w:val="auto"/>
        </w:rPr>
      </w:pPr>
    </w:p>
    <w:p>
      <w:pPr>
        <w:ind w:right="200"/>
        <w:spacing w:after="0" w:line="260" w:lineRule="exact"/>
        <w:rPr>
          <w:sz w:val="20"/>
          <w:szCs w:val="20"/>
          <w:color w:val="auto"/>
        </w:rPr>
      </w:pPr>
      <w:r>
        <w:rPr>
          <w:rFonts w:ascii="黑体" w:cs="黑体" w:eastAsia="黑体" w:hAnsi="黑体"/>
          <w:sz w:val="21"/>
          <w:szCs w:val="21"/>
          <w:color w:val="auto"/>
        </w:rPr>
        <w:t xml:space="preserve">8.2.1.3 </w:t>
      </w:r>
      <w:r>
        <w:rPr>
          <w:rFonts w:ascii="宋体" w:cs="宋体" w:eastAsia="宋体" w:hAnsi="宋体"/>
          <w:sz w:val="21"/>
          <w:szCs w:val="21"/>
          <w:color w:val="auto"/>
        </w:rPr>
        <w:t>监理工程师应对每次上报的爆破实施方案进行审查，并签字确认。若发现以下问题，应要求爆破设计施工单位对爆破实施方案进行修改，并再报监理机构审查：</w:t>
      </w:r>
    </w:p>
    <w:p>
      <w:pPr>
        <w:spacing w:after="0" w:line="122"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爆破实施方案与原爆破设计的原则不符；</w:t>
      </w:r>
    </w:p>
    <w:p>
      <w:pPr>
        <w:spacing w:after="0" w:line="81" w:lineRule="exact"/>
        <w:rPr>
          <w:sz w:val="20"/>
          <w:szCs w:val="20"/>
          <w:color w:val="auto"/>
        </w:rPr>
      </w:pPr>
    </w:p>
    <w:p>
      <w:pPr>
        <w:ind w:left="420" w:right="3680"/>
        <w:spacing w:after="0" w:line="309"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爆破规模、最大单段起爆药量超过已评估的原设计值；</w:t>
      </w: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爆破安全验算不满足相关规定；</w:t>
      </w:r>
      <w:r>
        <w:rPr>
          <w:rFonts w:ascii="Times New Roman" w:cs="Times New Roman" w:eastAsia="Times New Roman" w:hAnsi="Times New Roman"/>
          <w:sz w:val="21"/>
          <w:szCs w:val="21"/>
          <w:color w:val="auto"/>
        </w:rPr>
        <w:t>——</w:t>
      </w:r>
      <w:r>
        <w:rPr>
          <w:rFonts w:ascii="宋体" w:cs="宋体" w:eastAsia="宋体" w:hAnsi="宋体"/>
          <w:sz w:val="21"/>
          <w:szCs w:val="21"/>
          <w:color w:val="auto"/>
        </w:rPr>
        <w:t>安全防护措施不符合原设计要求；</w:t>
      </w: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爆破安全警戒方案不符合原设计要求；</w:t>
      </w: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监理机构认为需要修改的内容。</w:t>
      </w:r>
    </w:p>
    <w:p>
      <w:pPr>
        <w:spacing w:after="0" w:line="352"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8.2.1.4</w:t>
      </w:r>
      <w:r>
        <w:rPr>
          <w:sz w:val="20"/>
          <w:szCs w:val="20"/>
          <w:color w:val="auto"/>
        </w:rPr>
        <w:tab/>
      </w:r>
      <w:r>
        <w:rPr>
          <w:rFonts w:ascii="宋体" w:cs="宋体" w:eastAsia="宋体" w:hAnsi="宋体"/>
          <w:sz w:val="21"/>
          <w:szCs w:val="21"/>
          <w:color w:val="auto"/>
        </w:rPr>
        <w:t>爆破实施方案未经监理工程师签字批准，爆破设计施工单位不得实施爆破作业。</w:t>
      </w:r>
    </w:p>
    <w:p>
      <w:pPr>
        <w:spacing w:after="0" w:line="231"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8.2.2</w:t>
      </w:r>
      <w:r>
        <w:rPr>
          <w:sz w:val="20"/>
          <w:szCs w:val="20"/>
          <w:color w:val="auto"/>
        </w:rPr>
        <w:tab/>
      </w:r>
      <w:r>
        <w:rPr>
          <w:rFonts w:ascii="宋体" w:cs="宋体" w:eastAsia="宋体" w:hAnsi="宋体"/>
          <w:sz w:val="20"/>
          <w:szCs w:val="20"/>
          <w:color w:val="auto"/>
        </w:rPr>
        <w:t>爆破作业现场监管</w:t>
      </w:r>
    </w:p>
    <w:p>
      <w:pPr>
        <w:spacing w:after="0" w:line="3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9560"/>
          </w:cols>
          <w:pgMar w:left="1420" w:top="1415" w:right="926" w:bottom="692" w:gutter="0" w:footer="0" w:header="0"/>
        </w:sectPr>
      </w:pPr>
    </w:p>
    <w:bookmarkStart w:id="10" w:name="page11"/>
    <w:bookmarkEnd w:id="10"/>
    <w:p>
      <w:pPr>
        <w:ind w:left="7460"/>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323"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8.2.2.1</w:t>
      </w:r>
      <w:r>
        <w:rPr>
          <w:sz w:val="20"/>
          <w:szCs w:val="20"/>
          <w:color w:val="auto"/>
        </w:rPr>
        <w:tab/>
      </w:r>
      <w:r>
        <w:rPr>
          <w:rFonts w:ascii="宋体" w:cs="宋体" w:eastAsia="宋体" w:hAnsi="宋体"/>
          <w:sz w:val="21"/>
          <w:szCs w:val="21"/>
          <w:color w:val="auto"/>
        </w:rPr>
        <w:t>监理机构应检查爆破设计施工单位发布施工公告、爆破公告情况。</w:t>
      </w:r>
    </w:p>
    <w:p>
      <w:pPr>
        <w:spacing w:after="0" w:line="123"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8.2.2.2</w:t>
      </w:r>
      <w:r>
        <w:rPr>
          <w:sz w:val="20"/>
          <w:szCs w:val="20"/>
          <w:color w:val="auto"/>
        </w:rPr>
        <w:tab/>
      </w:r>
      <w:r>
        <w:rPr>
          <w:rFonts w:ascii="宋体" w:cs="宋体" w:eastAsia="宋体" w:hAnsi="宋体"/>
          <w:sz w:val="20"/>
          <w:szCs w:val="20"/>
          <w:color w:val="auto"/>
        </w:rPr>
        <w:t>监理人员在爆破作业现场应佩戴醒目的标识。</w:t>
      </w:r>
    </w:p>
    <w:p>
      <w:pPr>
        <w:spacing w:after="0" w:line="123"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8.2.2.3</w:t>
      </w:r>
      <w:r>
        <w:rPr>
          <w:sz w:val="20"/>
          <w:szCs w:val="20"/>
          <w:color w:val="auto"/>
        </w:rPr>
        <w:tab/>
      </w:r>
      <w:r>
        <w:rPr>
          <w:rFonts w:ascii="宋体" w:cs="宋体" w:eastAsia="宋体" w:hAnsi="宋体"/>
          <w:sz w:val="20"/>
          <w:szCs w:val="20"/>
          <w:color w:val="auto"/>
        </w:rPr>
        <w:t>监理人员应查验爆破作业现场人员是否持证上岗。</w:t>
      </w:r>
    </w:p>
    <w:p>
      <w:pPr>
        <w:spacing w:after="0" w:line="155" w:lineRule="exact"/>
        <w:rPr>
          <w:sz w:val="20"/>
          <w:szCs w:val="20"/>
          <w:color w:val="auto"/>
        </w:rPr>
      </w:pPr>
    </w:p>
    <w:p>
      <w:pPr>
        <w:ind w:right="100"/>
        <w:spacing w:after="0" w:line="268" w:lineRule="exact"/>
        <w:rPr>
          <w:sz w:val="20"/>
          <w:szCs w:val="20"/>
          <w:color w:val="auto"/>
        </w:rPr>
      </w:pPr>
      <w:r>
        <w:rPr>
          <w:rFonts w:ascii="黑体" w:cs="黑体" w:eastAsia="黑体" w:hAnsi="黑体"/>
          <w:sz w:val="21"/>
          <w:szCs w:val="21"/>
          <w:color w:val="auto"/>
        </w:rPr>
        <w:t xml:space="preserve">8.2.2.4 </w:t>
      </w:r>
      <w:r>
        <w:rPr>
          <w:rFonts w:ascii="宋体" w:cs="宋体" w:eastAsia="宋体" w:hAnsi="宋体"/>
          <w:sz w:val="21"/>
          <w:szCs w:val="21"/>
          <w:color w:val="auto"/>
        </w:rPr>
        <w:t>爆破安全监理机构应依据监理规划及实施细则对爆破作业进行旁站、巡视，必要时应进行平行检验。旁站监理应填写旁站记录。旁站记录格式见表</w:t>
      </w:r>
      <w:r>
        <w:rPr>
          <w:rFonts w:ascii="Times New Roman" w:cs="Times New Roman" w:eastAsia="Times New Roman" w:hAnsi="Times New Roman"/>
          <w:sz w:val="21"/>
          <w:szCs w:val="21"/>
          <w:color w:val="auto"/>
        </w:rPr>
        <w:t xml:space="preserve"> A.6</w:t>
      </w:r>
      <w:r>
        <w:rPr>
          <w:rFonts w:ascii="宋体" w:cs="宋体" w:eastAsia="宋体" w:hAnsi="宋体"/>
          <w:sz w:val="21"/>
          <w:szCs w:val="21"/>
          <w:color w:val="auto"/>
        </w:rPr>
        <w:t>。</w:t>
      </w:r>
    </w:p>
    <w:p>
      <w:pPr>
        <w:spacing w:after="0" w:line="108"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8.2.2.5</w:t>
      </w:r>
      <w:r>
        <w:rPr>
          <w:sz w:val="20"/>
          <w:szCs w:val="20"/>
          <w:color w:val="auto"/>
        </w:rPr>
        <w:tab/>
      </w:r>
      <w:r>
        <w:rPr>
          <w:rFonts w:ascii="宋体" w:cs="宋体" w:eastAsia="宋体" w:hAnsi="宋体"/>
          <w:sz w:val="20"/>
          <w:szCs w:val="20"/>
          <w:color w:val="auto"/>
        </w:rPr>
        <w:t>监理人员应对爆破设计施工单位布孔、钻孔、验孔、预拆除等工序的施工情况进行巡视检查。</w:t>
      </w:r>
    </w:p>
    <w:p>
      <w:pPr>
        <w:spacing w:after="0" w:line="120"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8.2.2.6</w:t>
      </w:r>
      <w:r>
        <w:rPr>
          <w:sz w:val="20"/>
          <w:szCs w:val="20"/>
          <w:color w:val="auto"/>
        </w:rPr>
        <w:tab/>
      </w:r>
      <w:r>
        <w:rPr>
          <w:rFonts w:ascii="宋体" w:cs="宋体" w:eastAsia="宋体" w:hAnsi="宋体"/>
          <w:sz w:val="21"/>
          <w:szCs w:val="21"/>
          <w:color w:val="auto"/>
        </w:rPr>
        <w:t>监理人员应对下列爆破作业重要工序实施旁站监理，并填写旁站记录：</w:t>
      </w:r>
    </w:p>
    <w:p>
      <w:pPr>
        <w:spacing w:after="0" w:line="108"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爆破器材的领用和清退；</w:t>
      </w:r>
    </w:p>
    <w:p>
      <w:pPr>
        <w:spacing w:after="0" w:line="57"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起爆网路、爆破器材的相关试验；</w:t>
      </w:r>
    </w:p>
    <w:p>
      <w:pPr>
        <w:spacing w:after="0" w:line="58"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装药、填塞、联网、爆破安全警戒、安全防护施工；</w:t>
      </w:r>
    </w:p>
    <w:p>
      <w:pPr>
        <w:spacing w:after="0" w:line="57" w:lineRule="exact"/>
        <w:rPr>
          <w:sz w:val="20"/>
          <w:szCs w:val="20"/>
          <w:color w:val="auto"/>
        </w:rPr>
      </w:pPr>
    </w:p>
    <w:p>
      <w:pPr>
        <w:ind w:left="420"/>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爆后安全检查、盲炮处理等。</w:t>
      </w:r>
    </w:p>
    <w:p>
      <w:pPr>
        <w:spacing w:after="0" w:line="123"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8.2.2.7</w:t>
      </w:r>
      <w:r>
        <w:rPr>
          <w:sz w:val="20"/>
          <w:szCs w:val="20"/>
          <w:color w:val="auto"/>
        </w:rPr>
        <w:tab/>
      </w:r>
      <w:r>
        <w:rPr>
          <w:rFonts w:ascii="宋体" w:cs="宋体" w:eastAsia="宋体" w:hAnsi="宋体"/>
          <w:sz w:val="21"/>
          <w:szCs w:val="21"/>
          <w:color w:val="auto"/>
        </w:rPr>
        <w:t>监理人员应监督检查安全警戒工作的实施情况。</w:t>
      </w:r>
    </w:p>
    <w:p>
      <w:pPr>
        <w:spacing w:after="0" w:line="123"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8.2.2.8</w:t>
      </w:r>
      <w:r>
        <w:rPr>
          <w:sz w:val="20"/>
          <w:szCs w:val="20"/>
          <w:color w:val="auto"/>
        </w:rPr>
        <w:tab/>
      </w:r>
      <w:r>
        <w:rPr>
          <w:rFonts w:ascii="宋体" w:cs="宋体" w:eastAsia="宋体" w:hAnsi="宋体"/>
          <w:sz w:val="21"/>
          <w:szCs w:val="21"/>
          <w:color w:val="auto"/>
        </w:rPr>
        <w:t>监理人员应监督爆破设计施工单位对预处理、验孔、装药、填塞、联网、防护等重要工序进</w:t>
      </w:r>
    </w:p>
    <w:p>
      <w:pPr>
        <w:spacing w:after="0" w:line="7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行自检，必要时进行平行检验。</w:t>
      </w:r>
    </w:p>
    <w:p>
      <w:pPr>
        <w:spacing w:after="0" w:line="123" w:lineRule="exact"/>
        <w:rPr>
          <w:sz w:val="20"/>
          <w:szCs w:val="20"/>
          <w:color w:val="auto"/>
        </w:rPr>
      </w:pPr>
    </w:p>
    <w:p>
      <w:pPr>
        <w:spacing w:after="0" w:line="240" w:lineRule="exact"/>
        <w:tabs>
          <w:tab w:leader="none" w:pos="920" w:val="left"/>
        </w:tabs>
        <w:rPr>
          <w:sz w:val="20"/>
          <w:szCs w:val="20"/>
          <w:color w:val="auto"/>
        </w:rPr>
      </w:pPr>
      <w:r>
        <w:rPr>
          <w:rFonts w:ascii="黑体" w:cs="黑体" w:eastAsia="黑体" w:hAnsi="黑体"/>
          <w:sz w:val="21"/>
          <w:szCs w:val="21"/>
          <w:color w:val="auto"/>
        </w:rPr>
        <w:t>8.2.2.9</w:t>
      </w:r>
      <w:r>
        <w:rPr>
          <w:sz w:val="20"/>
          <w:szCs w:val="20"/>
          <w:color w:val="auto"/>
        </w:rPr>
        <w:tab/>
      </w:r>
      <w:r>
        <w:rPr>
          <w:rFonts w:ascii="宋体" w:cs="宋体" w:eastAsia="宋体" w:hAnsi="宋体"/>
          <w:sz w:val="21"/>
          <w:szCs w:val="21"/>
          <w:color w:val="auto"/>
        </w:rPr>
        <w:t>爆破人员在旁站、巡视过程中发现违规作业和存在安全事故隐患的，应立即发出监理指令：</w:t>
      </w:r>
    </w:p>
    <w:p>
      <w:pPr>
        <w:spacing w:after="0" w:line="155" w:lineRule="exact"/>
        <w:rPr>
          <w:sz w:val="20"/>
          <w:szCs w:val="20"/>
          <w:color w:val="auto"/>
        </w:rPr>
      </w:pPr>
    </w:p>
    <w:p>
      <w:pPr>
        <w:jc w:val="both"/>
        <w:ind w:left="840" w:right="100" w:hanging="424"/>
        <w:spacing w:after="0" w:line="277" w:lineRule="exact"/>
        <w:tabs>
          <w:tab w:leader="none" w:pos="840" w:val="left"/>
        </w:tabs>
        <w:numPr>
          <w:ilvl w:val="0"/>
          <w:numId w:val="10"/>
        </w:numPr>
        <w:rPr>
          <w:rFonts w:ascii="宋体" w:cs="宋体" w:eastAsia="宋体" w:hAnsi="宋体"/>
          <w:sz w:val="21"/>
          <w:szCs w:val="21"/>
          <w:color w:val="auto"/>
        </w:rPr>
      </w:pPr>
      <w:r>
        <w:rPr>
          <w:rFonts w:ascii="宋体" w:cs="宋体" w:eastAsia="宋体" w:hAnsi="宋体"/>
          <w:sz w:val="21"/>
          <w:szCs w:val="21"/>
          <w:color w:val="auto"/>
        </w:rPr>
        <w:t>监理人员在日常巡视中发现爆破作业现场的一般安全事故隐患及违规行为，凡立即整改能够消除的，可通过口头指令向爆破设计施工单位管理人员予以指出，监督其改正，并在监理日志中记录；</w:t>
      </w:r>
    </w:p>
    <w:p>
      <w:pPr>
        <w:spacing w:after="0" w:line="106" w:lineRule="exact"/>
        <w:rPr>
          <w:rFonts w:ascii="宋体" w:cs="宋体" w:eastAsia="宋体" w:hAnsi="宋体"/>
          <w:sz w:val="21"/>
          <w:szCs w:val="21"/>
          <w:color w:val="auto"/>
        </w:rPr>
      </w:pPr>
    </w:p>
    <w:p>
      <w:pPr>
        <w:ind w:left="840" w:hanging="424"/>
        <w:spacing w:after="0" w:line="283" w:lineRule="exact"/>
        <w:tabs>
          <w:tab w:leader="none" w:pos="840" w:val="left"/>
        </w:tabs>
        <w:numPr>
          <w:ilvl w:val="0"/>
          <w:numId w:val="10"/>
        </w:numPr>
        <w:rPr>
          <w:rFonts w:ascii="宋体" w:cs="宋体" w:eastAsia="宋体" w:hAnsi="宋体"/>
          <w:sz w:val="21"/>
          <w:szCs w:val="21"/>
          <w:color w:val="auto"/>
        </w:rPr>
      </w:pPr>
      <w:r>
        <w:rPr>
          <w:rFonts w:ascii="宋体" w:cs="宋体" w:eastAsia="宋体" w:hAnsi="宋体"/>
          <w:sz w:val="21"/>
          <w:szCs w:val="21"/>
          <w:color w:val="auto"/>
        </w:rPr>
        <w:t>口头指令发出后爆破设计施工单位未能及时消除安全事故隐患，或者监理人员认为有必要时，应发出监理工作联系单，要求爆破设计施工单位限期整改，监理人员按时复查整改结果，并在监理日志中记录。监理工作联系单格式应符合附录</w:t>
      </w:r>
      <w:r>
        <w:rPr>
          <w:rFonts w:ascii="Times New Roman" w:cs="Times New Roman" w:eastAsia="Times New Roman" w:hAnsi="Times New Roman"/>
          <w:sz w:val="21"/>
          <w:szCs w:val="21"/>
          <w:color w:val="auto"/>
        </w:rPr>
        <w:t xml:space="preserve"> C</w:t>
      </w:r>
      <w:r>
        <w:rPr>
          <w:rFonts w:ascii="宋体" w:cs="宋体" w:eastAsia="宋体" w:hAnsi="宋体"/>
          <w:sz w:val="21"/>
          <w:szCs w:val="21"/>
          <w:color w:val="auto"/>
        </w:rPr>
        <w:t>；</w:t>
      </w:r>
    </w:p>
    <w:p>
      <w:pPr>
        <w:spacing w:after="0" w:line="89" w:lineRule="exact"/>
        <w:rPr>
          <w:rFonts w:ascii="宋体" w:cs="宋体" w:eastAsia="宋体" w:hAnsi="宋体"/>
          <w:sz w:val="21"/>
          <w:szCs w:val="21"/>
          <w:color w:val="auto"/>
        </w:rPr>
      </w:pPr>
    </w:p>
    <w:p>
      <w:pPr>
        <w:jc w:val="both"/>
        <w:ind w:left="840" w:right="100" w:hanging="424"/>
        <w:spacing w:after="0" w:line="282" w:lineRule="exact"/>
        <w:tabs>
          <w:tab w:leader="none" w:pos="840" w:val="left"/>
        </w:tabs>
        <w:numPr>
          <w:ilvl w:val="0"/>
          <w:numId w:val="10"/>
        </w:numPr>
        <w:rPr>
          <w:rFonts w:ascii="宋体" w:cs="宋体" w:eastAsia="宋体" w:hAnsi="宋体"/>
          <w:sz w:val="21"/>
          <w:szCs w:val="21"/>
          <w:color w:val="auto"/>
        </w:rPr>
      </w:pPr>
      <w:r>
        <w:rPr>
          <w:rFonts w:ascii="宋体" w:cs="宋体" w:eastAsia="宋体" w:hAnsi="宋体"/>
          <w:sz w:val="21"/>
          <w:szCs w:val="21"/>
          <w:color w:val="auto"/>
        </w:rPr>
        <w:t>发现安全事故隐患后，安全监理人员认为有必要时，总监理工程师应及时签发监理通知单，要求爆破设计施工单位限期整改并限时书面回复，监理工程师按时复查整改结果，监理通知单应抄报建设单位。监理工程师通知单格式见表</w:t>
      </w:r>
      <w:r>
        <w:rPr>
          <w:rFonts w:ascii="Times New Roman" w:cs="Times New Roman" w:eastAsia="Times New Roman" w:hAnsi="Times New Roman"/>
          <w:sz w:val="21"/>
          <w:szCs w:val="21"/>
          <w:color w:val="auto"/>
        </w:rPr>
        <w:t xml:space="preserve"> A.7</w:t>
      </w:r>
      <w:r>
        <w:rPr>
          <w:rFonts w:ascii="宋体" w:cs="宋体" w:eastAsia="宋体" w:hAnsi="宋体"/>
          <w:sz w:val="21"/>
          <w:szCs w:val="21"/>
          <w:color w:val="auto"/>
        </w:rPr>
        <w:t>；</w:t>
      </w:r>
    </w:p>
    <w:p>
      <w:pPr>
        <w:spacing w:after="0" w:line="91" w:lineRule="exact"/>
        <w:rPr>
          <w:rFonts w:ascii="宋体" w:cs="宋体" w:eastAsia="宋体" w:hAnsi="宋体"/>
          <w:sz w:val="21"/>
          <w:szCs w:val="21"/>
          <w:color w:val="auto"/>
        </w:rPr>
      </w:pPr>
    </w:p>
    <w:p>
      <w:pPr>
        <w:jc w:val="both"/>
        <w:ind w:left="840" w:right="100" w:hanging="424"/>
        <w:spacing w:after="0" w:line="277" w:lineRule="exact"/>
        <w:tabs>
          <w:tab w:leader="none" w:pos="840" w:val="left"/>
        </w:tabs>
        <w:numPr>
          <w:ilvl w:val="0"/>
          <w:numId w:val="10"/>
        </w:numPr>
        <w:rPr>
          <w:rFonts w:ascii="宋体" w:cs="宋体" w:eastAsia="宋体" w:hAnsi="宋体"/>
          <w:sz w:val="21"/>
          <w:szCs w:val="21"/>
          <w:color w:val="auto"/>
        </w:rPr>
      </w:pPr>
      <w:r>
        <w:rPr>
          <w:rFonts w:ascii="宋体" w:cs="宋体" w:eastAsia="宋体" w:hAnsi="宋体"/>
          <w:sz w:val="21"/>
          <w:szCs w:val="21"/>
          <w:color w:val="auto"/>
        </w:rPr>
        <w:t>爆破设计施工单位应根据监理工程师通知单要求消除爆破安全隐患，整改完成后及时填报监理工程师通知回复单。监理工程师通知回复单格式见表</w:t>
      </w:r>
      <w:r>
        <w:rPr>
          <w:rFonts w:ascii="Times New Roman" w:cs="Times New Roman" w:eastAsia="Times New Roman" w:hAnsi="Times New Roman"/>
          <w:sz w:val="21"/>
          <w:szCs w:val="21"/>
          <w:color w:val="auto"/>
        </w:rPr>
        <w:t xml:space="preserve"> B.2</w:t>
      </w:r>
      <w:r>
        <w:rPr>
          <w:rFonts w:ascii="宋体" w:cs="宋体" w:eastAsia="宋体" w:hAnsi="宋体"/>
          <w:sz w:val="21"/>
          <w:szCs w:val="21"/>
          <w:color w:val="auto"/>
        </w:rPr>
        <w:t>。爆破安全监理机构确认隐患消除后，应及时在监理工程师通知回复单上签署监理意见。</w:t>
      </w:r>
    </w:p>
    <w:p>
      <w:pPr>
        <w:spacing w:after="0" w:line="75" w:lineRule="exact"/>
        <w:rPr>
          <w:rFonts w:ascii="宋体" w:cs="宋体" w:eastAsia="宋体" w:hAnsi="宋体"/>
          <w:sz w:val="21"/>
          <w:szCs w:val="21"/>
          <w:color w:val="auto"/>
        </w:rPr>
      </w:pPr>
    </w:p>
    <w:p>
      <w:pPr>
        <w:ind w:left="840" w:hanging="424"/>
        <w:spacing w:after="0" w:line="240" w:lineRule="exact"/>
        <w:tabs>
          <w:tab w:leader="none" w:pos="840" w:val="left"/>
        </w:tabs>
        <w:numPr>
          <w:ilvl w:val="0"/>
          <w:numId w:val="10"/>
        </w:numPr>
        <w:rPr>
          <w:rFonts w:ascii="宋体" w:cs="宋体" w:eastAsia="宋体" w:hAnsi="宋体"/>
          <w:sz w:val="21"/>
          <w:szCs w:val="21"/>
          <w:color w:val="auto"/>
        </w:rPr>
      </w:pPr>
      <w:r>
        <w:rPr>
          <w:rFonts w:ascii="宋体" w:cs="宋体" w:eastAsia="宋体" w:hAnsi="宋体"/>
          <w:sz w:val="21"/>
          <w:szCs w:val="21"/>
          <w:color w:val="auto"/>
        </w:rPr>
        <w:t>发生下列情况之一时，爆破安全监理机构应当签发爆破作业项目暂停令：</w:t>
      </w:r>
    </w:p>
    <w:p>
      <w:pPr>
        <w:spacing w:after="0" w:line="56" w:lineRule="exact"/>
        <w:rPr>
          <w:rFonts w:ascii="宋体" w:cs="宋体" w:eastAsia="宋体" w:hAnsi="宋体"/>
          <w:sz w:val="21"/>
          <w:szCs w:val="21"/>
          <w:color w:val="auto"/>
        </w:rPr>
      </w:pPr>
    </w:p>
    <w:p>
      <w:pPr>
        <w:ind w:left="1260" w:hanging="424"/>
        <w:spacing w:after="0" w:line="256" w:lineRule="exact"/>
        <w:tabs>
          <w:tab w:leader="none" w:pos="1260" w:val="left"/>
        </w:tabs>
        <w:numPr>
          <w:ilvl w:val="1"/>
          <w:numId w:val="10"/>
        </w:numPr>
        <w:rPr>
          <w:rFonts w:ascii="Times New Roman" w:cs="Times New Roman" w:eastAsia="Times New Roman" w:hAnsi="Times New Roman"/>
          <w:sz w:val="21"/>
          <w:szCs w:val="21"/>
          <w:color w:val="auto"/>
        </w:rPr>
      </w:pPr>
      <w:r>
        <w:rPr>
          <w:rFonts w:ascii="宋体" w:cs="宋体" w:eastAsia="宋体" w:hAnsi="宋体"/>
          <w:sz w:val="21"/>
          <w:szCs w:val="21"/>
          <w:color w:val="auto"/>
        </w:rPr>
        <w:t>爆破作业严重违规经制止无效时；</w:t>
      </w:r>
    </w:p>
    <w:p>
      <w:pPr>
        <w:spacing w:after="0" w:line="56" w:lineRule="exact"/>
        <w:rPr>
          <w:rFonts w:ascii="Times New Roman" w:cs="Times New Roman" w:eastAsia="Times New Roman" w:hAnsi="Times New Roman"/>
          <w:sz w:val="21"/>
          <w:szCs w:val="21"/>
          <w:color w:val="auto"/>
        </w:rPr>
      </w:pPr>
    </w:p>
    <w:p>
      <w:pPr>
        <w:ind w:left="1260" w:hanging="424"/>
        <w:spacing w:after="0" w:line="256" w:lineRule="exact"/>
        <w:tabs>
          <w:tab w:leader="none" w:pos="1260" w:val="left"/>
        </w:tabs>
        <w:numPr>
          <w:ilvl w:val="1"/>
          <w:numId w:val="10"/>
        </w:numPr>
        <w:rPr>
          <w:rFonts w:ascii="Times New Roman" w:cs="Times New Roman" w:eastAsia="Times New Roman" w:hAnsi="Times New Roman"/>
          <w:sz w:val="21"/>
          <w:szCs w:val="21"/>
          <w:color w:val="auto"/>
        </w:rPr>
      </w:pPr>
      <w:r>
        <w:rPr>
          <w:rFonts w:ascii="宋体" w:cs="宋体" w:eastAsia="宋体" w:hAnsi="宋体"/>
          <w:sz w:val="21"/>
          <w:szCs w:val="21"/>
          <w:color w:val="auto"/>
        </w:rPr>
        <w:t>施工中出现重大安全隐患，须停止爆破作业以消除隐患时。</w:t>
      </w:r>
    </w:p>
    <w:p>
      <w:pPr>
        <w:spacing w:after="0" w:line="104" w:lineRule="exact"/>
        <w:rPr>
          <w:rFonts w:ascii="Times New Roman" w:cs="Times New Roman" w:eastAsia="Times New Roman" w:hAnsi="Times New Roman"/>
          <w:sz w:val="21"/>
          <w:szCs w:val="21"/>
          <w:color w:val="auto"/>
        </w:rPr>
      </w:pPr>
    </w:p>
    <w:p>
      <w:pPr>
        <w:ind w:left="840" w:right="100" w:hanging="424"/>
        <w:spacing w:after="0" w:line="260" w:lineRule="exact"/>
        <w:tabs>
          <w:tab w:leader="none" w:pos="840" w:val="left"/>
        </w:tabs>
        <w:numPr>
          <w:ilvl w:val="0"/>
          <w:numId w:val="10"/>
        </w:numPr>
        <w:rPr>
          <w:rFonts w:ascii="宋体" w:cs="宋体" w:eastAsia="宋体" w:hAnsi="宋体"/>
          <w:sz w:val="21"/>
          <w:szCs w:val="21"/>
          <w:color w:val="auto"/>
        </w:rPr>
      </w:pPr>
      <w:r>
        <w:rPr>
          <w:rFonts w:ascii="宋体" w:cs="宋体" w:eastAsia="宋体" w:hAnsi="宋体"/>
          <w:sz w:val="21"/>
          <w:szCs w:val="21"/>
          <w:color w:val="auto"/>
        </w:rPr>
        <w:t>爆破安全监理机构应将爆破作业项目暂停令的情况向建设单位及监理单位报告，同时报告爆破作业项目所在地公安机关。</w:t>
      </w:r>
    </w:p>
    <w:p>
      <w:pPr>
        <w:spacing w:after="0" w:line="105" w:lineRule="exact"/>
        <w:rPr>
          <w:rFonts w:ascii="宋体" w:cs="宋体" w:eastAsia="宋体" w:hAnsi="宋体"/>
          <w:sz w:val="21"/>
          <w:szCs w:val="21"/>
          <w:color w:val="auto"/>
        </w:rPr>
      </w:pPr>
    </w:p>
    <w:p>
      <w:pPr>
        <w:jc w:val="both"/>
        <w:ind w:left="840" w:right="100" w:hanging="424"/>
        <w:spacing w:after="0" w:line="277" w:lineRule="exact"/>
        <w:tabs>
          <w:tab w:leader="none" w:pos="840" w:val="left"/>
        </w:tabs>
        <w:numPr>
          <w:ilvl w:val="0"/>
          <w:numId w:val="10"/>
        </w:numPr>
        <w:rPr>
          <w:rFonts w:ascii="宋体" w:cs="宋体" w:eastAsia="宋体" w:hAnsi="宋体"/>
          <w:sz w:val="21"/>
          <w:szCs w:val="21"/>
          <w:color w:val="auto"/>
        </w:rPr>
      </w:pPr>
      <w:r>
        <w:rPr>
          <w:rFonts w:ascii="宋体" w:cs="宋体" w:eastAsia="宋体" w:hAnsi="宋体"/>
          <w:sz w:val="21"/>
          <w:szCs w:val="21"/>
          <w:color w:val="auto"/>
        </w:rPr>
        <w:t>爆破设计施工单位应根据爆破作业暂停令的要求，消除爆破安全重大隐患，整改完成后及时填报爆破作业项目复工报审表。爆破作业项目复工报审表格式见表</w:t>
      </w:r>
      <w:r>
        <w:rPr>
          <w:rFonts w:ascii="Times New Roman" w:cs="Times New Roman" w:eastAsia="Times New Roman" w:hAnsi="Times New Roman"/>
          <w:sz w:val="21"/>
          <w:szCs w:val="21"/>
          <w:color w:val="auto"/>
        </w:rPr>
        <w:t xml:space="preserve"> B.3</w:t>
      </w:r>
      <w:r>
        <w:rPr>
          <w:rFonts w:ascii="宋体" w:cs="宋体" w:eastAsia="宋体" w:hAnsi="宋体"/>
          <w:sz w:val="21"/>
          <w:szCs w:val="21"/>
          <w:color w:val="auto"/>
        </w:rPr>
        <w:t>。爆破安全监理机构确认隐患消除后，应及时签发爆破作业项目复工令。</w:t>
      </w:r>
    </w:p>
    <w:p>
      <w:pPr>
        <w:spacing w:after="0" w:line="231"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color w:val="auto"/>
        </w:rPr>
        <w:t>8.2.3</w:t>
      </w:r>
      <w:r>
        <w:rPr>
          <w:sz w:val="20"/>
          <w:szCs w:val="20"/>
          <w:color w:val="auto"/>
        </w:rPr>
        <w:tab/>
      </w:r>
      <w:r>
        <w:rPr>
          <w:rFonts w:ascii="宋体" w:cs="宋体" w:eastAsia="宋体" w:hAnsi="宋体"/>
          <w:sz w:val="20"/>
          <w:szCs w:val="20"/>
          <w:color w:val="auto"/>
        </w:rPr>
        <w:t>爆破有害效应控制的监管</w:t>
      </w:r>
    </w:p>
    <w:p>
      <w:pPr>
        <w:spacing w:after="0" w:line="260" w:lineRule="exact"/>
        <w:rPr>
          <w:sz w:val="20"/>
          <w:szCs w:val="20"/>
          <w:color w:val="auto"/>
        </w:rPr>
      </w:pPr>
    </w:p>
    <w:p>
      <w:pPr>
        <w:ind w:right="100"/>
        <w:spacing w:after="0" w:line="260" w:lineRule="exact"/>
        <w:rPr>
          <w:sz w:val="20"/>
          <w:szCs w:val="20"/>
          <w:color w:val="auto"/>
        </w:rPr>
      </w:pPr>
      <w:r>
        <w:rPr>
          <w:rFonts w:ascii="黑体" w:cs="黑体" w:eastAsia="黑体" w:hAnsi="黑体"/>
          <w:sz w:val="21"/>
          <w:szCs w:val="21"/>
          <w:color w:val="auto"/>
        </w:rPr>
        <w:t xml:space="preserve">8.2.3.1 </w:t>
      </w:r>
      <w:r>
        <w:rPr>
          <w:rFonts w:ascii="宋体" w:cs="宋体" w:eastAsia="宋体" w:hAnsi="宋体"/>
          <w:sz w:val="21"/>
          <w:szCs w:val="21"/>
          <w:color w:val="auto"/>
        </w:rPr>
        <w:t>监理机构应熟悉爆破周边环境及爆区附近保护对象，了解爆破设计施工单位对爆破有害效应的控制措施。</w:t>
      </w:r>
    </w:p>
    <w:p>
      <w:pPr>
        <w:spacing w:after="0" w:line="153" w:lineRule="exact"/>
        <w:rPr>
          <w:sz w:val="20"/>
          <w:szCs w:val="20"/>
          <w:color w:val="auto"/>
        </w:rPr>
      </w:pPr>
    </w:p>
    <w:p>
      <w:pPr>
        <w:ind w:right="100"/>
        <w:spacing w:after="0" w:line="260" w:lineRule="exact"/>
        <w:rPr>
          <w:sz w:val="20"/>
          <w:szCs w:val="20"/>
          <w:color w:val="auto"/>
        </w:rPr>
      </w:pPr>
      <w:r>
        <w:rPr>
          <w:rFonts w:ascii="黑体" w:cs="黑体" w:eastAsia="黑体" w:hAnsi="黑体"/>
          <w:sz w:val="21"/>
          <w:szCs w:val="21"/>
          <w:color w:val="auto"/>
        </w:rPr>
        <w:t xml:space="preserve">8.2.3.2 </w:t>
      </w:r>
      <w:r>
        <w:rPr>
          <w:rFonts w:ascii="宋体" w:cs="宋体" w:eastAsia="宋体" w:hAnsi="宋体"/>
          <w:sz w:val="21"/>
          <w:szCs w:val="21"/>
          <w:color w:val="auto"/>
        </w:rPr>
        <w:t>监理机构应监督爆破设计施工单位落实爆破技术设计及施工组织设计中有关爆破有害效应的控制措施。</w:t>
      </w:r>
    </w:p>
    <w:p>
      <w:pPr>
        <w:spacing w:after="0" w:line="111" w:lineRule="exact"/>
        <w:rPr>
          <w:sz w:val="20"/>
          <w:szCs w:val="20"/>
          <w:color w:val="auto"/>
        </w:rPr>
      </w:pPr>
    </w:p>
    <w:p>
      <w:pPr>
        <w:ind w:left="9060"/>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9460"/>
          </w:cols>
          <w:pgMar w:left="1420" w:top="1415" w:right="1026" w:bottom="692" w:gutter="0" w:footer="0" w:header="0"/>
        </w:sectPr>
      </w:pPr>
    </w:p>
    <w:bookmarkStart w:id="11" w:name="page12"/>
    <w:bookmarkEnd w:id="11"/>
    <w:p>
      <w:pPr>
        <w:ind w:left="4"/>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323" w:lineRule="exact"/>
        <w:rPr>
          <w:sz w:val="20"/>
          <w:szCs w:val="20"/>
          <w:color w:val="auto"/>
        </w:rPr>
      </w:pPr>
    </w:p>
    <w:p>
      <w:pPr>
        <w:ind w:left="4"/>
        <w:spacing w:after="0" w:line="240" w:lineRule="exact"/>
        <w:tabs>
          <w:tab w:leader="none" w:pos="923" w:val="left"/>
        </w:tabs>
        <w:rPr>
          <w:sz w:val="20"/>
          <w:szCs w:val="20"/>
          <w:color w:val="auto"/>
        </w:rPr>
      </w:pPr>
      <w:r>
        <w:rPr>
          <w:rFonts w:ascii="黑体" w:cs="黑体" w:eastAsia="黑体" w:hAnsi="黑体"/>
          <w:sz w:val="21"/>
          <w:szCs w:val="21"/>
          <w:color w:val="auto"/>
        </w:rPr>
        <w:t>8.2.3.3</w:t>
      </w:r>
      <w:r>
        <w:rPr>
          <w:sz w:val="20"/>
          <w:szCs w:val="20"/>
          <w:color w:val="auto"/>
        </w:rPr>
        <w:tab/>
      </w:r>
      <w:r>
        <w:rPr>
          <w:rFonts w:ascii="宋体" w:cs="宋体" w:eastAsia="宋体" w:hAnsi="宋体"/>
          <w:sz w:val="20"/>
          <w:szCs w:val="20"/>
          <w:color w:val="auto"/>
        </w:rPr>
        <w:t>爆破安全监理机构应对实施第三方爆破有害效应监测进行监督管理。</w:t>
      </w:r>
    </w:p>
    <w:p>
      <w:pPr>
        <w:spacing w:after="0" w:line="231"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8.2.4</w:t>
      </w:r>
      <w:r>
        <w:rPr>
          <w:sz w:val="20"/>
          <w:szCs w:val="20"/>
          <w:color w:val="auto"/>
        </w:rPr>
        <w:tab/>
      </w:r>
      <w:r>
        <w:rPr>
          <w:rFonts w:ascii="宋体" w:cs="宋体" w:eastAsia="宋体" w:hAnsi="宋体"/>
          <w:sz w:val="20"/>
          <w:szCs w:val="20"/>
          <w:color w:val="auto"/>
        </w:rPr>
        <w:t>爆破器材安全监管</w:t>
      </w:r>
    </w:p>
    <w:p>
      <w:pPr>
        <w:spacing w:after="0" w:line="258" w:lineRule="exact"/>
        <w:rPr>
          <w:sz w:val="20"/>
          <w:szCs w:val="20"/>
          <w:color w:val="auto"/>
        </w:rPr>
      </w:pPr>
    </w:p>
    <w:p>
      <w:pPr>
        <w:ind w:left="4"/>
        <w:spacing w:after="0" w:line="260" w:lineRule="exact"/>
        <w:rPr>
          <w:sz w:val="20"/>
          <w:szCs w:val="20"/>
          <w:color w:val="auto"/>
        </w:rPr>
      </w:pPr>
      <w:r>
        <w:rPr>
          <w:rFonts w:ascii="黑体" w:cs="黑体" w:eastAsia="黑体" w:hAnsi="黑体"/>
          <w:sz w:val="21"/>
          <w:szCs w:val="21"/>
          <w:color w:val="auto"/>
        </w:rPr>
        <w:t xml:space="preserve">8.2.4.1 </w:t>
      </w:r>
      <w:r>
        <w:rPr>
          <w:rFonts w:ascii="宋体" w:cs="宋体" w:eastAsia="宋体" w:hAnsi="宋体"/>
          <w:sz w:val="21"/>
          <w:szCs w:val="21"/>
          <w:color w:val="auto"/>
        </w:rPr>
        <w:t>爆破器材进场后，监理人员应监督爆破设计施工单位爆破作业人员对爆破器材外观、合格证、出厂日期等进行检查，制止过期、标识不明的爆破器材用于爆破作业。</w:t>
      </w:r>
    </w:p>
    <w:p>
      <w:pPr>
        <w:spacing w:after="0" w:line="155" w:lineRule="exact"/>
        <w:rPr>
          <w:sz w:val="20"/>
          <w:szCs w:val="20"/>
          <w:color w:val="auto"/>
        </w:rPr>
      </w:pPr>
    </w:p>
    <w:p>
      <w:pPr>
        <w:ind w:left="4"/>
        <w:spacing w:after="0" w:line="260" w:lineRule="exact"/>
        <w:rPr>
          <w:sz w:val="20"/>
          <w:szCs w:val="20"/>
          <w:color w:val="auto"/>
        </w:rPr>
      </w:pPr>
      <w:r>
        <w:rPr>
          <w:rFonts w:ascii="黑体" w:cs="黑体" w:eastAsia="黑体" w:hAnsi="黑体"/>
          <w:sz w:val="21"/>
          <w:szCs w:val="21"/>
          <w:color w:val="auto"/>
        </w:rPr>
        <w:t xml:space="preserve">8.2.4.2 </w:t>
      </w:r>
      <w:r>
        <w:rPr>
          <w:rFonts w:ascii="宋体" w:cs="宋体" w:eastAsia="宋体" w:hAnsi="宋体"/>
          <w:sz w:val="21"/>
          <w:szCs w:val="21"/>
          <w:color w:val="auto"/>
        </w:rPr>
        <w:t>监理人员应监督爆破设计施工单位爆破作业人员对领用的爆破器材种类、规格、数量进行检查，符合当班使用爆破器材计划的要求。</w:t>
      </w:r>
    </w:p>
    <w:p>
      <w:pPr>
        <w:spacing w:after="0" w:line="155" w:lineRule="exact"/>
        <w:rPr>
          <w:sz w:val="20"/>
          <w:szCs w:val="20"/>
          <w:color w:val="auto"/>
        </w:rPr>
      </w:pPr>
    </w:p>
    <w:p>
      <w:pPr>
        <w:ind w:left="4"/>
        <w:spacing w:after="0" w:line="260" w:lineRule="exact"/>
        <w:rPr>
          <w:sz w:val="20"/>
          <w:szCs w:val="20"/>
          <w:color w:val="auto"/>
        </w:rPr>
      </w:pPr>
      <w:r>
        <w:rPr>
          <w:rFonts w:ascii="黑体" w:cs="黑体" w:eastAsia="黑体" w:hAnsi="黑体"/>
          <w:sz w:val="21"/>
          <w:szCs w:val="21"/>
          <w:color w:val="auto"/>
        </w:rPr>
        <w:t xml:space="preserve">8.2.4.3 </w:t>
      </w:r>
      <w:r>
        <w:rPr>
          <w:rFonts w:ascii="宋体" w:cs="宋体" w:eastAsia="宋体" w:hAnsi="宋体"/>
          <w:sz w:val="21"/>
          <w:szCs w:val="21"/>
          <w:color w:val="auto"/>
        </w:rPr>
        <w:t>现场使用的爆破器材临时堆放、存贮、发放、使用、清退等环节，各相关责任人员应签字确认，监理人员应检查爆破器材安全管理制度的落实情况。</w:t>
      </w:r>
    </w:p>
    <w:p>
      <w:pPr>
        <w:spacing w:after="0" w:line="156" w:lineRule="exact"/>
        <w:rPr>
          <w:sz w:val="20"/>
          <w:szCs w:val="20"/>
          <w:color w:val="auto"/>
        </w:rPr>
      </w:pPr>
    </w:p>
    <w:p>
      <w:pPr>
        <w:ind w:left="4"/>
        <w:spacing w:after="0" w:line="260" w:lineRule="exact"/>
        <w:rPr>
          <w:sz w:val="20"/>
          <w:szCs w:val="20"/>
          <w:color w:val="auto"/>
        </w:rPr>
      </w:pPr>
      <w:r>
        <w:rPr>
          <w:rFonts w:ascii="黑体" w:cs="黑体" w:eastAsia="黑体" w:hAnsi="黑体"/>
          <w:sz w:val="21"/>
          <w:szCs w:val="21"/>
          <w:color w:val="auto"/>
        </w:rPr>
        <w:t xml:space="preserve">8.2.4.4 </w:t>
      </w:r>
      <w:r>
        <w:rPr>
          <w:rFonts w:ascii="宋体" w:cs="宋体" w:eastAsia="宋体" w:hAnsi="宋体"/>
          <w:sz w:val="21"/>
          <w:szCs w:val="21"/>
          <w:color w:val="auto"/>
        </w:rPr>
        <w:t>监理人员应监督爆破设计施工单位爆破作业人员按规定存放、搬运爆破器材，严禁混装、混放等违规行为。</w:t>
      </w:r>
    </w:p>
    <w:p>
      <w:pPr>
        <w:spacing w:after="0" w:line="155" w:lineRule="exact"/>
        <w:rPr>
          <w:sz w:val="20"/>
          <w:szCs w:val="20"/>
          <w:color w:val="auto"/>
        </w:rPr>
      </w:pPr>
    </w:p>
    <w:p>
      <w:pPr>
        <w:ind w:left="4"/>
        <w:spacing w:after="0" w:line="260" w:lineRule="exact"/>
        <w:rPr>
          <w:sz w:val="20"/>
          <w:szCs w:val="20"/>
          <w:color w:val="auto"/>
        </w:rPr>
      </w:pPr>
      <w:r>
        <w:rPr>
          <w:rFonts w:ascii="黑体" w:cs="黑体" w:eastAsia="黑体" w:hAnsi="黑体"/>
          <w:sz w:val="21"/>
          <w:szCs w:val="21"/>
          <w:color w:val="auto"/>
        </w:rPr>
        <w:t xml:space="preserve">8.2.4.5 </w:t>
      </w:r>
      <w:r>
        <w:rPr>
          <w:rFonts w:ascii="宋体" w:cs="宋体" w:eastAsia="宋体" w:hAnsi="宋体"/>
          <w:sz w:val="21"/>
          <w:szCs w:val="21"/>
          <w:color w:val="auto"/>
        </w:rPr>
        <w:t>监理机构应督促爆破设计施工单位采用可追溯等监控手段，加强爆破作业期间对爆破器材的安全管控。</w:t>
      </w:r>
    </w:p>
    <w:p>
      <w:pPr>
        <w:spacing w:after="0" w:line="121" w:lineRule="exact"/>
        <w:rPr>
          <w:sz w:val="20"/>
          <w:szCs w:val="20"/>
          <w:color w:val="auto"/>
        </w:rPr>
      </w:pPr>
    </w:p>
    <w:p>
      <w:pPr>
        <w:ind w:left="4"/>
        <w:spacing w:after="0" w:line="240" w:lineRule="exact"/>
        <w:tabs>
          <w:tab w:leader="none" w:pos="923" w:val="left"/>
        </w:tabs>
        <w:rPr>
          <w:sz w:val="20"/>
          <w:szCs w:val="20"/>
          <w:color w:val="auto"/>
        </w:rPr>
      </w:pPr>
      <w:r>
        <w:rPr>
          <w:rFonts w:ascii="黑体" w:cs="黑体" w:eastAsia="黑体" w:hAnsi="黑体"/>
          <w:sz w:val="21"/>
          <w:szCs w:val="21"/>
          <w:color w:val="auto"/>
        </w:rPr>
        <w:t>8.2.4.6</w:t>
      </w:r>
      <w:r>
        <w:rPr>
          <w:sz w:val="20"/>
          <w:szCs w:val="20"/>
          <w:color w:val="auto"/>
        </w:rPr>
        <w:tab/>
      </w:r>
      <w:r>
        <w:rPr>
          <w:rFonts w:ascii="宋体" w:cs="宋体" w:eastAsia="宋体" w:hAnsi="宋体"/>
          <w:sz w:val="20"/>
          <w:szCs w:val="20"/>
          <w:color w:val="auto"/>
        </w:rPr>
        <w:t>监理人员应对爆破器材使用、爆破作业人员、爆破有害效应的控制措施等相关信息进行留存。</w:t>
      </w:r>
    </w:p>
    <w:p>
      <w:pPr>
        <w:spacing w:after="0" w:line="231"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8.3</w:t>
      </w:r>
      <w:r>
        <w:rPr>
          <w:sz w:val="20"/>
          <w:szCs w:val="20"/>
          <w:color w:val="auto"/>
        </w:rPr>
        <w:tab/>
      </w:r>
      <w:r>
        <w:rPr>
          <w:rFonts w:ascii="宋体" w:cs="宋体" w:eastAsia="宋体" w:hAnsi="宋体"/>
          <w:sz w:val="20"/>
          <w:szCs w:val="20"/>
          <w:color w:val="auto"/>
        </w:rPr>
        <w:t>验收阶段</w:t>
      </w:r>
    </w:p>
    <w:p>
      <w:pPr>
        <w:spacing w:after="0" w:line="226" w:lineRule="exact"/>
        <w:rPr>
          <w:sz w:val="20"/>
          <w:szCs w:val="20"/>
          <w:color w:val="auto"/>
        </w:rPr>
      </w:pPr>
    </w:p>
    <w:p>
      <w:pPr>
        <w:ind w:left="4"/>
        <w:spacing w:after="0" w:line="240" w:lineRule="exact"/>
        <w:tabs>
          <w:tab w:leader="none" w:pos="723" w:val="left"/>
        </w:tabs>
        <w:rPr>
          <w:sz w:val="20"/>
          <w:szCs w:val="20"/>
          <w:color w:val="auto"/>
        </w:rPr>
      </w:pPr>
      <w:r>
        <w:rPr>
          <w:rFonts w:ascii="黑体" w:cs="黑体" w:eastAsia="黑体" w:hAnsi="黑体"/>
          <w:sz w:val="21"/>
          <w:szCs w:val="21"/>
          <w:color w:val="auto"/>
        </w:rPr>
        <w:t>8.3.1</w:t>
      </w:r>
      <w:r>
        <w:rPr>
          <w:sz w:val="20"/>
          <w:szCs w:val="20"/>
          <w:color w:val="auto"/>
        </w:rPr>
        <w:tab/>
      </w:r>
      <w:r>
        <w:rPr>
          <w:rFonts w:ascii="宋体" w:cs="宋体" w:eastAsia="宋体" w:hAnsi="宋体"/>
          <w:sz w:val="20"/>
          <w:szCs w:val="20"/>
          <w:color w:val="auto"/>
        </w:rPr>
        <w:t>爆破作业项目完工后，爆破设计施工单位应及时填报爆破作业项目完工预验收报审表，爆破安</w:t>
      </w:r>
    </w:p>
    <w:p>
      <w:pPr>
        <w:spacing w:after="0" w:line="104" w:lineRule="exact"/>
        <w:rPr>
          <w:sz w:val="20"/>
          <w:szCs w:val="20"/>
          <w:color w:val="auto"/>
        </w:rPr>
      </w:pPr>
    </w:p>
    <w:p>
      <w:pPr>
        <w:ind w:left="4"/>
        <w:spacing w:after="0" w:line="268" w:lineRule="exact"/>
        <w:rPr>
          <w:sz w:val="20"/>
          <w:szCs w:val="20"/>
          <w:color w:val="auto"/>
        </w:rPr>
      </w:pPr>
      <w:r>
        <w:rPr>
          <w:rFonts w:ascii="宋体" w:cs="宋体" w:eastAsia="宋体" w:hAnsi="宋体"/>
          <w:sz w:val="21"/>
          <w:szCs w:val="21"/>
          <w:color w:val="auto"/>
        </w:rPr>
        <w:t>全监理机构应及时组织预验收，并在爆破作业项目完工预验收报审表中签署监理意见。爆破作业项目完工预验收报审表格式见表</w:t>
      </w:r>
      <w:r>
        <w:rPr>
          <w:rFonts w:ascii="Times New Roman" w:cs="Times New Roman" w:eastAsia="Times New Roman" w:hAnsi="Times New Roman"/>
          <w:sz w:val="21"/>
          <w:szCs w:val="21"/>
          <w:color w:val="auto"/>
        </w:rPr>
        <w:t xml:space="preserve"> B.4</w:t>
      </w:r>
      <w:r>
        <w:rPr>
          <w:rFonts w:ascii="宋体" w:cs="宋体" w:eastAsia="宋体" w:hAnsi="宋体"/>
          <w:sz w:val="21"/>
          <w:szCs w:val="21"/>
          <w:color w:val="auto"/>
        </w:rPr>
        <w:t>。</w:t>
      </w:r>
    </w:p>
    <w:p>
      <w:pPr>
        <w:spacing w:after="0" w:line="140" w:lineRule="exact"/>
        <w:rPr>
          <w:sz w:val="20"/>
          <w:szCs w:val="20"/>
          <w:color w:val="auto"/>
        </w:rPr>
      </w:pPr>
    </w:p>
    <w:p>
      <w:pPr>
        <w:ind w:left="4" w:right="20"/>
        <w:spacing w:after="0" w:line="268" w:lineRule="exact"/>
        <w:rPr>
          <w:sz w:val="20"/>
          <w:szCs w:val="20"/>
          <w:color w:val="auto"/>
        </w:rPr>
      </w:pPr>
      <w:r>
        <w:rPr>
          <w:rFonts w:ascii="黑体" w:cs="黑体" w:eastAsia="黑体" w:hAnsi="黑体"/>
          <w:sz w:val="21"/>
          <w:szCs w:val="21"/>
          <w:color w:val="auto"/>
        </w:rPr>
        <w:t xml:space="preserve">8.3.2 </w:t>
      </w:r>
      <w:r>
        <w:rPr>
          <w:rFonts w:ascii="宋体" w:cs="宋体" w:eastAsia="宋体" w:hAnsi="宋体"/>
          <w:sz w:val="21"/>
          <w:szCs w:val="21"/>
          <w:color w:val="auto"/>
        </w:rPr>
        <w:t>预验收合格的，爆破安全监理机构应参与项目完工验收，验收合格及时签发爆破作业项目完工验收审批表。爆破作业项目完工验收审批表格式见表</w:t>
      </w:r>
      <w:r>
        <w:rPr>
          <w:rFonts w:ascii="Times New Roman" w:cs="Times New Roman" w:eastAsia="Times New Roman" w:hAnsi="Times New Roman"/>
          <w:sz w:val="21"/>
          <w:szCs w:val="21"/>
          <w:color w:val="auto"/>
        </w:rPr>
        <w:t xml:space="preserve"> A.8</w:t>
      </w:r>
      <w:r>
        <w:rPr>
          <w:rFonts w:ascii="宋体" w:cs="宋体" w:eastAsia="宋体" w:hAnsi="宋体"/>
          <w:sz w:val="21"/>
          <w:szCs w:val="21"/>
          <w:color w:val="auto"/>
        </w:rPr>
        <w:t>。</w:t>
      </w:r>
    </w:p>
    <w:p>
      <w:pPr>
        <w:spacing w:after="0" w:line="217"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8.4</w:t>
      </w:r>
      <w:r>
        <w:rPr>
          <w:sz w:val="20"/>
          <w:szCs w:val="20"/>
          <w:color w:val="auto"/>
        </w:rPr>
        <w:tab/>
      </w:r>
      <w:r>
        <w:rPr>
          <w:rFonts w:ascii="宋体" w:cs="宋体" w:eastAsia="宋体" w:hAnsi="宋体"/>
          <w:sz w:val="20"/>
          <w:szCs w:val="20"/>
          <w:color w:val="auto"/>
        </w:rPr>
        <w:t>监理工作总结</w:t>
      </w:r>
    </w:p>
    <w:p>
      <w:pPr>
        <w:spacing w:after="0" w:line="226" w:lineRule="exact"/>
        <w:rPr>
          <w:sz w:val="20"/>
          <w:szCs w:val="20"/>
          <w:color w:val="auto"/>
        </w:rPr>
      </w:pPr>
    </w:p>
    <w:p>
      <w:pPr>
        <w:ind w:left="424"/>
        <w:spacing w:after="0" w:line="240" w:lineRule="exact"/>
        <w:rPr>
          <w:sz w:val="20"/>
          <w:szCs w:val="20"/>
          <w:color w:val="auto"/>
        </w:rPr>
      </w:pPr>
      <w:r>
        <w:rPr>
          <w:rFonts w:ascii="宋体" w:cs="宋体" w:eastAsia="宋体" w:hAnsi="宋体"/>
          <w:sz w:val="21"/>
          <w:szCs w:val="21"/>
          <w:color w:val="auto"/>
        </w:rPr>
        <w:t>爆破安全监理工作总结主要包括：</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项目名称、概况；</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项目监理机构；</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爆破安全监理合同履行情况；</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监理工作成效；</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爆破设计施工单位组织机构及主要人员；</w:t>
      </w:r>
    </w:p>
    <w:p>
      <w:pPr>
        <w:spacing w:after="0" w:line="70" w:lineRule="exact"/>
        <w:rPr>
          <w:sz w:val="20"/>
          <w:szCs w:val="20"/>
          <w:color w:val="auto"/>
        </w:rPr>
      </w:pPr>
    </w:p>
    <w:p>
      <w:pPr>
        <w:ind w:left="424"/>
        <w:spacing w:after="0" w:line="243" w:lineRule="exact"/>
        <w:rPr>
          <w:sz w:val="20"/>
          <w:szCs w:val="20"/>
          <w:color w:val="auto"/>
        </w:rPr>
      </w:pPr>
      <w:r>
        <w:rPr>
          <w:rFonts w:ascii="Arial" w:cs="Arial" w:eastAsia="Arial" w:hAnsi="Arial"/>
          <w:sz w:val="20"/>
          <w:szCs w:val="20"/>
          <w:color w:val="auto"/>
        </w:rPr>
        <w:t>——</w:t>
      </w:r>
      <w:r>
        <w:rPr>
          <w:rFonts w:ascii="宋体" w:cs="宋体" w:eastAsia="宋体" w:hAnsi="宋体"/>
          <w:sz w:val="20"/>
          <w:szCs w:val="20"/>
          <w:color w:val="auto"/>
        </w:rPr>
        <w:t>爆破施工情况，包括爆破方式、爆破作业起止时间、爆破器材用量、爆破作业次数、爆破规模、</w:t>
      </w:r>
    </w:p>
    <w:p>
      <w:pPr>
        <w:spacing w:after="0" w:line="72" w:lineRule="exact"/>
        <w:rPr>
          <w:sz w:val="20"/>
          <w:szCs w:val="20"/>
          <w:color w:val="auto"/>
        </w:rPr>
      </w:pPr>
    </w:p>
    <w:p>
      <w:pPr>
        <w:ind w:left="824"/>
        <w:spacing w:after="0" w:line="240" w:lineRule="exact"/>
        <w:rPr>
          <w:sz w:val="20"/>
          <w:szCs w:val="20"/>
          <w:color w:val="auto"/>
        </w:rPr>
      </w:pPr>
      <w:r>
        <w:rPr>
          <w:rFonts w:ascii="宋体" w:cs="宋体" w:eastAsia="宋体" w:hAnsi="宋体"/>
          <w:sz w:val="21"/>
          <w:szCs w:val="21"/>
          <w:color w:val="auto"/>
        </w:rPr>
        <w:t>最大单段药量、爆破有害效应控制情况等；</w:t>
      </w:r>
    </w:p>
    <w:p>
      <w:pPr>
        <w:spacing w:after="0" w:line="58"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监理工作中发现的问题及其处理情况；</w:t>
      </w:r>
    </w:p>
    <w:p>
      <w:pPr>
        <w:spacing w:after="0" w:line="57" w:lineRule="exact"/>
        <w:rPr>
          <w:sz w:val="20"/>
          <w:szCs w:val="20"/>
          <w:color w:val="auto"/>
        </w:rPr>
      </w:pPr>
    </w:p>
    <w:p>
      <w:pPr>
        <w:ind w:left="424"/>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爆破监理工作总结和建议。</w:t>
      </w:r>
    </w:p>
    <w:p>
      <w:pPr>
        <w:spacing w:after="0" w:line="387" w:lineRule="exact"/>
        <w:rPr>
          <w:sz w:val="20"/>
          <w:szCs w:val="20"/>
          <w:color w:val="auto"/>
        </w:rPr>
      </w:pPr>
    </w:p>
    <w:p>
      <w:pPr>
        <w:ind w:left="324" w:hanging="324"/>
        <w:spacing w:after="0" w:line="240" w:lineRule="exact"/>
        <w:tabs>
          <w:tab w:leader="none" w:pos="324" w:val="left"/>
        </w:tabs>
        <w:numPr>
          <w:ilvl w:val="0"/>
          <w:numId w:val="11"/>
        </w:numPr>
        <w:rPr>
          <w:rFonts w:ascii="黑体" w:cs="黑体" w:eastAsia="黑体" w:hAnsi="黑体"/>
          <w:sz w:val="21"/>
          <w:szCs w:val="21"/>
          <w:color w:val="auto"/>
        </w:rPr>
      </w:pPr>
      <w:r>
        <w:rPr>
          <w:rFonts w:ascii="宋体" w:cs="宋体" w:eastAsia="宋体" w:hAnsi="宋体"/>
          <w:sz w:val="21"/>
          <w:szCs w:val="21"/>
          <w:color w:val="auto"/>
        </w:rPr>
        <w:t>爆破安全监理资料</w:t>
      </w:r>
    </w:p>
    <w:p>
      <w:pPr>
        <w:spacing w:after="0" w:line="382" w:lineRule="exact"/>
        <w:rPr>
          <w:sz w:val="20"/>
          <w:szCs w:val="20"/>
          <w:color w:val="auto"/>
        </w:rPr>
      </w:pPr>
    </w:p>
    <w:p>
      <w:pPr>
        <w:ind w:left="4"/>
        <w:spacing w:after="0" w:line="240" w:lineRule="exact"/>
        <w:tabs>
          <w:tab w:leader="none" w:pos="503" w:val="left"/>
        </w:tabs>
        <w:rPr>
          <w:sz w:val="20"/>
          <w:szCs w:val="20"/>
          <w:color w:val="auto"/>
        </w:rPr>
      </w:pPr>
      <w:r>
        <w:rPr>
          <w:rFonts w:ascii="黑体" w:cs="黑体" w:eastAsia="黑体" w:hAnsi="黑体"/>
          <w:sz w:val="21"/>
          <w:szCs w:val="21"/>
          <w:color w:val="auto"/>
        </w:rPr>
        <w:t>9.1</w:t>
      </w:r>
      <w:r>
        <w:rPr>
          <w:sz w:val="20"/>
          <w:szCs w:val="20"/>
          <w:color w:val="auto"/>
        </w:rPr>
        <w:tab/>
      </w:r>
      <w:r>
        <w:rPr>
          <w:rFonts w:ascii="宋体" w:cs="宋体" w:eastAsia="宋体" w:hAnsi="宋体"/>
          <w:sz w:val="21"/>
          <w:szCs w:val="21"/>
          <w:color w:val="auto"/>
        </w:rPr>
        <w:t>爆破安全监理机构应及时、准确、完整地收集、整理监理资料，并建立监理资料管理制度。爆破</w:t>
      </w:r>
    </w:p>
    <w:p>
      <w:pPr>
        <w:spacing w:after="0" w:line="72" w:lineRule="exact"/>
        <w:rPr>
          <w:sz w:val="20"/>
          <w:szCs w:val="20"/>
          <w:color w:val="auto"/>
        </w:rPr>
      </w:pPr>
    </w:p>
    <w:p>
      <w:pPr>
        <w:ind w:left="4"/>
        <w:spacing w:after="0" w:line="240" w:lineRule="exact"/>
        <w:rPr>
          <w:sz w:val="20"/>
          <w:szCs w:val="20"/>
          <w:color w:val="auto"/>
        </w:rPr>
      </w:pPr>
      <w:r>
        <w:rPr>
          <w:rFonts w:ascii="宋体" w:cs="宋体" w:eastAsia="宋体" w:hAnsi="宋体"/>
          <w:sz w:val="21"/>
          <w:szCs w:val="21"/>
          <w:color w:val="auto"/>
        </w:rPr>
        <w:t>安全监理资料主要包括以下方面内容：</w:t>
      </w:r>
    </w:p>
    <w:p>
      <w:pPr>
        <w:spacing w:after="0" w:line="73"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爆破作业项目安全监理合同；</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监理规划、实施细则；</w:t>
      </w:r>
    </w:p>
    <w:p>
      <w:pPr>
        <w:spacing w:after="0" w:line="56"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公安机关许可或备案文件；</w:t>
      </w:r>
    </w:p>
    <w:p>
      <w:pPr>
        <w:spacing w:after="0" w:line="57" w:lineRule="exact"/>
        <w:rPr>
          <w:sz w:val="20"/>
          <w:szCs w:val="20"/>
          <w:color w:val="auto"/>
        </w:rPr>
      </w:pPr>
    </w:p>
    <w:p>
      <w:pPr>
        <w:ind w:left="424"/>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爆破安全评估报告；</w:t>
      </w:r>
    </w:p>
    <w:p>
      <w:pPr>
        <w:spacing w:after="0" w:line="32"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9364"/>
          </w:cols>
          <w:pgMar w:left="1416" w:top="1415" w:right="1126" w:bottom="692" w:gutter="0" w:footer="0" w:header="0"/>
        </w:sectPr>
      </w:pPr>
    </w:p>
    <w:bookmarkStart w:id="12" w:name="page13"/>
    <w:bookmarkEnd w:id="12"/>
    <w:p>
      <w:pPr>
        <w:jc w:val="right"/>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323"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爆破技术设计及施工组织设计、爆破实施方案；</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监理工作附表；</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爆破作业项目安全检查报验资料及爆破作业项目有关验收资料；</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爆破作业项目变更、爆破作业项目延期文件资料；</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监理工作交底、例会、专题会议等会议纪要；</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监理日志及相关信息资料；</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监理工作总结；</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其他相关资料。</w:t>
      </w:r>
    </w:p>
    <w:p>
      <w:pPr>
        <w:spacing w:after="0" w:line="88" w:lineRule="exact"/>
        <w:rPr>
          <w:sz w:val="20"/>
          <w:szCs w:val="20"/>
          <w:color w:val="auto"/>
        </w:rPr>
      </w:pPr>
    </w:p>
    <w:p>
      <w:pPr>
        <w:spacing w:after="0" w:line="268" w:lineRule="exact"/>
        <w:rPr>
          <w:sz w:val="20"/>
          <w:szCs w:val="20"/>
          <w:color w:val="auto"/>
        </w:rPr>
      </w:pPr>
      <w:r>
        <w:rPr>
          <w:rFonts w:ascii="黑体" w:cs="黑体" w:eastAsia="黑体" w:hAnsi="黑体"/>
          <w:sz w:val="21"/>
          <w:szCs w:val="21"/>
          <w:color w:val="auto"/>
        </w:rPr>
        <w:t xml:space="preserve">9.2 </w:t>
      </w:r>
      <w:r>
        <w:rPr>
          <w:rFonts w:ascii="宋体" w:cs="宋体" w:eastAsia="宋体" w:hAnsi="宋体"/>
          <w:sz w:val="21"/>
          <w:szCs w:val="21"/>
          <w:color w:val="auto"/>
        </w:rPr>
        <w:t>爆破作业项目安全监理机构应及时整理、分类汇总监理资料，形成监理档案。监理档案保存期限应不少于爆破作业项目完工后</w:t>
      </w:r>
      <w:r>
        <w:rPr>
          <w:rFonts w:ascii="Times New Roman" w:cs="Times New Roman" w:eastAsia="Times New Roman" w:hAnsi="Times New Roman"/>
          <w:sz w:val="21"/>
          <w:szCs w:val="21"/>
          <w:color w:val="auto"/>
        </w:rPr>
        <w:t xml:space="preserve"> 3 </w:t>
      </w:r>
      <w:r>
        <w:rPr>
          <w:rFonts w:ascii="宋体" w:cs="宋体" w:eastAsia="宋体" w:hAnsi="宋体"/>
          <w:sz w:val="21"/>
          <w:szCs w:val="21"/>
          <w:color w:val="auto"/>
        </w:rPr>
        <w:t>年。</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9060"/>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9360"/>
          </w:cols>
          <w:pgMar w:left="1420" w:top="1415" w:right="1126" w:bottom="692"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255"/>
        </w:trPr>
        <w:tc>
          <w:tcPr>
            <w:tcW w:w="2780" w:type="dxa"/>
            <w:vAlign w:val="bottom"/>
            <w:gridSpan w:val="4"/>
          </w:tcPr>
          <w:p>
            <w:pPr>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c>
          <w:tcPr>
            <w:tcW w:w="840" w:type="dxa"/>
            <w:vAlign w:val="bottom"/>
          </w:tcPr>
          <w:p>
            <w:pPr>
              <w:spacing w:after="0"/>
              <w:rPr>
                <w:sz w:val="22"/>
                <w:szCs w:val="22"/>
                <w:color w:val="auto"/>
              </w:rPr>
            </w:pPr>
          </w:p>
        </w:tc>
        <w:tc>
          <w:tcPr>
            <w:tcW w:w="19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20" w:type="dxa"/>
            <w:vAlign w:val="bottom"/>
          </w:tcPr>
          <w:p>
            <w:pPr>
              <w:spacing w:after="0"/>
              <w:rPr>
                <w:sz w:val="22"/>
                <w:szCs w:val="22"/>
                <w:color w:val="auto"/>
              </w:rPr>
            </w:pPr>
          </w:p>
        </w:tc>
      </w:tr>
      <w:tr>
        <w:trPr>
          <w:trHeight w:val="896"/>
        </w:trPr>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160" w:type="dxa"/>
            <w:vAlign w:val="bottom"/>
            <w:gridSpan w:val="2"/>
          </w:tcPr>
          <w:p>
            <w:pPr>
              <w:ind w:left="580"/>
              <w:spacing w:after="0" w:line="240" w:lineRule="exact"/>
              <w:rPr>
                <w:sz w:val="20"/>
                <w:szCs w:val="20"/>
                <w:color w:val="auto"/>
              </w:rPr>
            </w:pPr>
            <w:r>
              <w:rPr>
                <w:rFonts w:ascii="宋体" w:cs="宋体" w:eastAsia="宋体" w:hAnsi="宋体"/>
                <w:sz w:val="21"/>
                <w:szCs w:val="21"/>
                <w:color w:val="auto"/>
              </w:rPr>
              <w:t xml:space="preserve">附  录  </w:t>
            </w:r>
            <w:r>
              <w:rPr>
                <w:rFonts w:ascii="黑体" w:cs="黑体" w:eastAsia="黑体" w:hAnsi="黑体"/>
                <w:sz w:val="21"/>
                <w:szCs w:val="21"/>
                <w:color w:val="auto"/>
              </w:rPr>
              <w:t>A</w:t>
            </w: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307"/>
        </w:trPr>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160" w:type="dxa"/>
            <w:vAlign w:val="bottom"/>
            <w:gridSpan w:val="2"/>
          </w:tcPr>
          <w:p>
            <w:pPr>
              <w:jc w:val="center"/>
              <w:ind w:right="1040"/>
              <w:spacing w:after="0" w:line="240" w:lineRule="exact"/>
              <w:rPr>
                <w:sz w:val="20"/>
                <w:szCs w:val="20"/>
                <w:color w:val="auto"/>
              </w:rPr>
            </w:pPr>
            <w:r>
              <w:rPr>
                <w:rFonts w:ascii="宋体" w:cs="宋体" w:eastAsia="宋体" w:hAnsi="宋体"/>
                <w:sz w:val="21"/>
                <w:szCs w:val="21"/>
                <w:color w:val="auto"/>
              </w:rPr>
              <w:t>（规范性附录）</w:t>
            </w: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312"/>
        </w:trPr>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000" w:type="dxa"/>
            <w:vAlign w:val="bottom"/>
            <w:gridSpan w:val="3"/>
          </w:tcPr>
          <w:p>
            <w:pPr>
              <w:jc w:val="center"/>
              <w:ind w:right="200"/>
              <w:spacing w:after="0" w:line="240" w:lineRule="exact"/>
              <w:rPr>
                <w:sz w:val="20"/>
                <w:szCs w:val="20"/>
                <w:color w:val="auto"/>
              </w:rPr>
            </w:pPr>
            <w:r>
              <w:rPr>
                <w:rFonts w:ascii="宋体" w:cs="宋体" w:eastAsia="宋体" w:hAnsi="宋体"/>
                <w:sz w:val="21"/>
                <w:szCs w:val="21"/>
                <w:color w:val="auto"/>
                <w:w w:val="99"/>
              </w:rPr>
              <w:t>爆破安全监理单位用表式样</w:t>
            </w: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609"/>
        </w:trPr>
        <w:tc>
          <w:tcPr>
            <w:tcW w:w="160" w:type="dxa"/>
            <w:vAlign w:val="bottom"/>
          </w:tcPr>
          <w:p>
            <w:pPr>
              <w:spacing w:after="0"/>
              <w:rPr>
                <w:sz w:val="24"/>
                <w:szCs w:val="24"/>
                <w:color w:val="auto"/>
              </w:rPr>
            </w:pPr>
          </w:p>
        </w:tc>
        <w:tc>
          <w:tcPr>
            <w:tcW w:w="6620" w:type="dxa"/>
            <w:vAlign w:val="bottom"/>
            <w:gridSpan w:val="6"/>
          </w:tcPr>
          <w:p>
            <w:pPr>
              <w:ind w:left="26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A.1</w:t>
            </w:r>
            <w:r>
              <w:rPr>
                <w:rFonts w:ascii="宋体" w:cs="宋体" w:eastAsia="宋体" w:hAnsi="宋体"/>
                <w:sz w:val="21"/>
                <w:szCs w:val="21"/>
                <w:color w:val="auto"/>
              </w:rPr>
              <w:t>至表</w:t>
            </w:r>
            <w:r>
              <w:rPr>
                <w:rFonts w:ascii="Times New Roman" w:cs="Times New Roman" w:eastAsia="Times New Roman" w:hAnsi="Times New Roman"/>
                <w:sz w:val="21"/>
                <w:szCs w:val="21"/>
                <w:color w:val="auto"/>
              </w:rPr>
              <w:t>A.8</w:t>
            </w:r>
            <w:r>
              <w:rPr>
                <w:rFonts w:ascii="宋体" w:cs="宋体" w:eastAsia="宋体" w:hAnsi="宋体"/>
                <w:sz w:val="21"/>
                <w:szCs w:val="21"/>
                <w:color w:val="auto"/>
              </w:rPr>
              <w:t>给出了爆破安全监理单位使用的表格式样。</w:t>
            </w: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468"/>
        </w:trPr>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000" w:type="dxa"/>
            <w:vAlign w:val="bottom"/>
            <w:gridSpan w:val="3"/>
          </w:tcPr>
          <w:p>
            <w:pPr>
              <w:jc w:val="center"/>
              <w:ind w:right="22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A.1   </w:t>
            </w:r>
            <w:r>
              <w:rPr>
                <w:rFonts w:ascii="宋体" w:cs="宋体" w:eastAsia="宋体" w:hAnsi="宋体"/>
                <w:sz w:val="21"/>
                <w:szCs w:val="21"/>
                <w:color w:val="auto"/>
              </w:rPr>
              <w:t>总监理工程师任命书</w:t>
            </w: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529"/>
        </w:trPr>
        <w:tc>
          <w:tcPr>
            <w:tcW w:w="2780" w:type="dxa"/>
            <w:vAlign w:val="bottom"/>
            <w:gridSpan w:val="4"/>
          </w:tcPr>
          <w:p>
            <w:pPr>
              <w:spacing w:after="0" w:line="240" w:lineRule="exact"/>
              <w:rPr>
                <w:sz w:val="20"/>
                <w:szCs w:val="20"/>
                <w:color w:val="auto"/>
              </w:rPr>
            </w:pPr>
            <w:r>
              <w:rPr>
                <w:rFonts w:ascii="宋体" w:cs="宋体" w:eastAsia="宋体" w:hAnsi="宋体"/>
                <w:sz w:val="21"/>
                <w:szCs w:val="21"/>
                <w:color w:val="auto"/>
              </w:rPr>
              <w:t>项目名称：</w:t>
            </w:r>
          </w:p>
        </w:tc>
        <w:tc>
          <w:tcPr>
            <w:tcW w:w="8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940" w:type="dxa"/>
            <w:vAlign w:val="bottom"/>
            <w:gridSpan w:val="2"/>
          </w:tcPr>
          <w:p>
            <w:pPr>
              <w:ind w:left="20"/>
              <w:spacing w:after="0" w:line="240" w:lineRule="exact"/>
              <w:rPr>
                <w:sz w:val="20"/>
                <w:szCs w:val="20"/>
                <w:color w:val="auto"/>
              </w:rPr>
            </w:pPr>
            <w:r>
              <w:rPr>
                <w:rFonts w:ascii="宋体" w:cs="宋体" w:eastAsia="宋体" w:hAnsi="宋体"/>
                <w:sz w:val="21"/>
                <w:szCs w:val="21"/>
                <w:color w:val="auto"/>
              </w:rPr>
              <w:t>编号：</w:t>
            </w: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130"/>
        </w:trPr>
        <w:tc>
          <w:tcPr>
            <w:tcW w:w="160" w:type="dxa"/>
            <w:vAlign w:val="bottom"/>
          </w:tcPr>
          <w:p>
            <w:pPr>
              <w:spacing w:after="0"/>
              <w:rPr>
                <w:sz w:val="11"/>
                <w:szCs w:val="11"/>
                <w:color w:val="auto"/>
              </w:rPr>
            </w:pPr>
          </w:p>
        </w:tc>
        <w:tc>
          <w:tcPr>
            <w:tcW w:w="2620" w:type="dxa"/>
            <w:vAlign w:val="bottom"/>
            <w:tcBorders>
              <w:bottom w:val="single" w:sz="8" w:color="auto"/>
            </w:tcBorders>
            <w:gridSpan w:val="3"/>
          </w:tcPr>
          <w:p>
            <w:pPr>
              <w:spacing w:after="0"/>
              <w:rPr>
                <w:sz w:val="11"/>
                <w:szCs w:val="11"/>
                <w:color w:val="auto"/>
              </w:rPr>
            </w:pPr>
          </w:p>
        </w:tc>
        <w:tc>
          <w:tcPr>
            <w:tcW w:w="840" w:type="dxa"/>
            <w:vAlign w:val="bottom"/>
            <w:tcBorders>
              <w:bottom w:val="single" w:sz="8" w:color="auto"/>
            </w:tcBorders>
          </w:tcPr>
          <w:p>
            <w:pPr>
              <w:spacing w:after="0"/>
              <w:rPr>
                <w:sz w:val="11"/>
                <w:szCs w:val="11"/>
                <w:color w:val="auto"/>
              </w:rPr>
            </w:pPr>
          </w:p>
        </w:tc>
        <w:tc>
          <w:tcPr>
            <w:tcW w:w="3160" w:type="dxa"/>
            <w:vAlign w:val="bottom"/>
            <w:tcBorders>
              <w:bottom w:val="single" w:sz="8" w:color="auto"/>
            </w:tcBorders>
            <w:gridSpan w:val="2"/>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r>
      <w:tr>
        <w:trPr>
          <w:trHeight w:val="480"/>
        </w:trPr>
        <w:tc>
          <w:tcPr>
            <w:tcW w:w="160" w:type="dxa"/>
            <w:vAlign w:val="bottom"/>
          </w:tcPr>
          <w:p>
            <w:pPr>
              <w:spacing w:after="0"/>
              <w:rPr>
                <w:sz w:val="24"/>
                <w:szCs w:val="24"/>
                <w:color w:val="auto"/>
              </w:rPr>
            </w:pPr>
          </w:p>
        </w:tc>
        <w:tc>
          <w:tcPr>
            <w:tcW w:w="2620" w:type="dxa"/>
            <w:vAlign w:val="bottom"/>
            <w:gridSpan w:val="3"/>
          </w:tcPr>
          <w:p>
            <w:pPr>
              <w:ind w:left="100"/>
              <w:spacing w:after="0" w:line="240" w:lineRule="exact"/>
              <w:rPr>
                <w:sz w:val="20"/>
                <w:szCs w:val="20"/>
                <w:color w:val="auto"/>
              </w:rPr>
            </w:pPr>
            <w:r>
              <w:rPr>
                <w:rFonts w:ascii="宋体" w:cs="宋体" w:eastAsia="宋体" w:hAnsi="宋体"/>
                <w:sz w:val="21"/>
                <w:szCs w:val="21"/>
                <w:color w:val="auto"/>
              </w:rPr>
              <w:t>致：</w:t>
            </w:r>
          </w:p>
        </w:tc>
        <w:tc>
          <w:tcPr>
            <w:tcW w:w="840" w:type="dxa"/>
            <w:vAlign w:val="bottom"/>
          </w:tcPr>
          <w:p>
            <w:pPr>
              <w:spacing w:after="0"/>
              <w:rPr>
                <w:sz w:val="24"/>
                <w:szCs w:val="24"/>
                <w:color w:val="auto"/>
              </w:rPr>
            </w:pPr>
          </w:p>
        </w:tc>
        <w:tc>
          <w:tcPr>
            <w:tcW w:w="3160" w:type="dxa"/>
            <w:vAlign w:val="bottom"/>
            <w:gridSpan w:val="2"/>
          </w:tcPr>
          <w:p>
            <w:pPr>
              <w:spacing w:after="0" w:line="240" w:lineRule="exact"/>
              <w:rPr>
                <w:sz w:val="20"/>
                <w:szCs w:val="20"/>
                <w:color w:val="auto"/>
              </w:rPr>
            </w:pPr>
            <w:r>
              <w:rPr>
                <w:rFonts w:ascii="宋体" w:cs="宋体" w:eastAsia="宋体" w:hAnsi="宋体"/>
                <w:sz w:val="21"/>
                <w:szCs w:val="21"/>
                <w:color w:val="auto"/>
              </w:rPr>
              <w:t>（建设单位）</w:t>
            </w: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0"/>
        </w:trPr>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448"/>
        </w:trPr>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40" w:type="dxa"/>
            <w:vAlign w:val="bottom"/>
          </w:tcPr>
          <w:p>
            <w:pPr>
              <w:spacing w:after="0" w:line="240" w:lineRule="exact"/>
              <w:rPr>
                <w:sz w:val="20"/>
                <w:szCs w:val="20"/>
                <w:color w:val="auto"/>
              </w:rPr>
            </w:pPr>
            <w:r>
              <w:rPr>
                <w:rFonts w:ascii="宋体" w:cs="宋体" w:eastAsia="宋体" w:hAnsi="宋体"/>
                <w:sz w:val="21"/>
                <w:szCs w:val="21"/>
                <w:color w:val="auto"/>
                <w:w w:val="98"/>
              </w:rPr>
              <w:t>兹任命</w:t>
            </w:r>
          </w:p>
        </w:tc>
        <w:tc>
          <w:tcPr>
            <w:tcW w:w="1460" w:type="dxa"/>
            <w:vAlign w:val="bottom"/>
          </w:tcPr>
          <w:p>
            <w:pPr>
              <w:spacing w:after="0"/>
              <w:rPr>
                <w:sz w:val="24"/>
                <w:szCs w:val="24"/>
                <w:color w:val="auto"/>
              </w:rPr>
            </w:pPr>
          </w:p>
        </w:tc>
        <w:tc>
          <w:tcPr>
            <w:tcW w:w="2740" w:type="dxa"/>
            <w:vAlign w:val="bottom"/>
            <w:gridSpan w:val="2"/>
          </w:tcPr>
          <w:p>
            <w:pPr>
              <w:spacing w:after="0" w:line="240" w:lineRule="exact"/>
              <w:rPr>
                <w:sz w:val="20"/>
                <w:szCs w:val="20"/>
                <w:color w:val="auto"/>
              </w:rPr>
            </w:pPr>
            <w:r>
              <w:rPr>
                <w:rFonts w:ascii="宋体" w:cs="宋体" w:eastAsia="宋体" w:hAnsi="宋体"/>
                <w:sz w:val="21"/>
                <w:szCs w:val="21"/>
                <w:color w:val="auto"/>
                <w:w w:val="99"/>
              </w:rPr>
              <w:t>（爆破工程技术人员证书号：</w:t>
            </w:r>
          </w:p>
        </w:tc>
        <w:tc>
          <w:tcPr>
            <w:tcW w:w="1260" w:type="dxa"/>
            <w:vAlign w:val="bottom"/>
          </w:tcPr>
          <w:p>
            <w:pPr>
              <w:spacing w:after="0"/>
              <w:rPr>
                <w:sz w:val="24"/>
                <w:szCs w:val="24"/>
                <w:color w:val="auto"/>
              </w:rPr>
            </w:pPr>
          </w:p>
        </w:tc>
        <w:tc>
          <w:tcPr>
            <w:tcW w:w="940" w:type="dxa"/>
            <w:vAlign w:val="bottom"/>
            <w:gridSpan w:val="2"/>
          </w:tcPr>
          <w:p>
            <w:pPr>
              <w:spacing w:after="0" w:line="240" w:lineRule="exact"/>
              <w:rPr>
                <w:sz w:val="20"/>
                <w:szCs w:val="20"/>
                <w:color w:val="auto"/>
              </w:rPr>
            </w:pPr>
            <w:r>
              <w:rPr>
                <w:rFonts w:ascii="宋体" w:cs="宋体" w:eastAsia="宋体" w:hAnsi="宋体"/>
                <w:sz w:val="21"/>
                <w:szCs w:val="21"/>
                <w:color w:val="auto"/>
              </w:rPr>
              <w:t>级别：</w:t>
            </w:r>
          </w:p>
        </w:tc>
        <w:tc>
          <w:tcPr>
            <w:tcW w:w="1360" w:type="dxa"/>
            <w:vAlign w:val="bottom"/>
            <w:gridSpan w:val="2"/>
          </w:tcPr>
          <w:p>
            <w:pPr>
              <w:spacing w:after="0" w:line="240" w:lineRule="exact"/>
              <w:rPr>
                <w:sz w:val="20"/>
                <w:szCs w:val="20"/>
                <w:color w:val="auto"/>
              </w:rPr>
            </w:pPr>
            <w:r>
              <w:rPr>
                <w:rFonts w:ascii="宋体" w:cs="宋体" w:eastAsia="宋体" w:hAnsi="宋体"/>
                <w:sz w:val="21"/>
                <w:szCs w:val="21"/>
                <w:color w:val="auto"/>
              </w:rPr>
              <w:t>）为我单位</w:t>
            </w:r>
          </w:p>
        </w:tc>
        <w:tc>
          <w:tcPr>
            <w:tcW w:w="120" w:type="dxa"/>
            <w:vAlign w:val="bottom"/>
          </w:tcPr>
          <w:p>
            <w:pPr>
              <w:spacing w:after="0"/>
              <w:rPr>
                <w:sz w:val="24"/>
                <w:szCs w:val="24"/>
                <w:color w:val="auto"/>
              </w:rPr>
            </w:pPr>
          </w:p>
        </w:tc>
      </w:tr>
      <w:tr>
        <w:trPr>
          <w:trHeight w:val="20"/>
        </w:trPr>
        <w:tc>
          <w:tcPr>
            <w:tcW w:w="160" w:type="dxa"/>
            <w:vAlign w:val="bottom"/>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2740" w:type="dxa"/>
            <w:vAlign w:val="bottom"/>
            <w:gridSpan w:val="2"/>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452"/>
        </w:trPr>
        <w:tc>
          <w:tcPr>
            <w:tcW w:w="160" w:type="dxa"/>
            <w:vAlign w:val="bottom"/>
          </w:tcPr>
          <w:p>
            <w:pPr>
              <w:spacing w:after="0"/>
              <w:rPr>
                <w:sz w:val="24"/>
                <w:szCs w:val="24"/>
                <w:color w:val="auto"/>
              </w:rPr>
            </w:pPr>
          </w:p>
        </w:tc>
        <w:tc>
          <w:tcPr>
            <w:tcW w:w="8920" w:type="dxa"/>
            <w:vAlign w:val="bottom"/>
            <w:gridSpan w:val="10"/>
          </w:tcPr>
          <w:p>
            <w:pPr>
              <w:ind w:left="100"/>
              <w:spacing w:after="0" w:line="240" w:lineRule="exact"/>
              <w:rPr>
                <w:sz w:val="20"/>
                <w:szCs w:val="20"/>
                <w:color w:val="auto"/>
              </w:rPr>
            </w:pPr>
            <w:r>
              <w:rPr>
                <w:rFonts w:ascii="宋体" w:cs="宋体" w:eastAsia="宋体" w:hAnsi="宋体"/>
                <w:sz w:val="21"/>
                <w:szCs w:val="21"/>
                <w:color w:val="auto"/>
              </w:rPr>
              <w:t>爆破安全监理项目总监理工程师，负责履行爆破安全委托监理合同，主持项目监理机构工作。</w:t>
            </w:r>
          </w:p>
        </w:tc>
        <w:tc>
          <w:tcPr>
            <w:tcW w:w="1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97790</wp:posOffset>
                </wp:positionH>
                <wp:positionV relativeFrom="paragraph">
                  <wp:posOffset>-913765</wp:posOffset>
                </wp:positionV>
                <wp:extent cx="0" cy="635190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519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71.9499pt" to="7.7pt,428.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5838825</wp:posOffset>
                </wp:positionH>
                <wp:positionV relativeFrom="paragraph">
                  <wp:posOffset>-913765</wp:posOffset>
                </wp:positionV>
                <wp:extent cx="0" cy="635190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519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75pt,-71.9499pt" to="459.75pt,428.2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3620"/>
        <w:spacing w:after="0" w:line="240" w:lineRule="exact"/>
        <w:rPr>
          <w:sz w:val="20"/>
          <w:szCs w:val="20"/>
          <w:color w:val="auto"/>
        </w:rPr>
      </w:pPr>
      <w:r>
        <w:rPr>
          <w:rFonts w:ascii="宋体" w:cs="宋体" w:eastAsia="宋体" w:hAnsi="宋体"/>
          <w:sz w:val="21"/>
          <w:szCs w:val="21"/>
          <w:color w:val="auto"/>
        </w:rPr>
        <w:t>爆破安全监理单位（盖章）：</w:t>
      </w:r>
    </w:p>
    <w:p>
      <w:pPr>
        <w:spacing w:after="0" w:line="228" w:lineRule="exact"/>
        <w:rPr>
          <w:sz w:val="20"/>
          <w:szCs w:val="20"/>
          <w:color w:val="auto"/>
        </w:rPr>
      </w:pPr>
    </w:p>
    <w:p>
      <w:pPr>
        <w:ind w:left="3620"/>
        <w:spacing w:after="0" w:line="240" w:lineRule="exact"/>
        <w:rPr>
          <w:sz w:val="20"/>
          <w:szCs w:val="20"/>
          <w:color w:val="auto"/>
        </w:rPr>
      </w:pPr>
      <w:r>
        <w:rPr>
          <w:rFonts w:ascii="宋体" w:cs="宋体" w:eastAsia="宋体" w:hAnsi="宋体"/>
          <w:sz w:val="21"/>
          <w:szCs w:val="21"/>
          <w:color w:val="auto"/>
        </w:rPr>
        <w:t>法定代表人（签字）：</w:t>
      </w:r>
    </w:p>
    <w:p>
      <w:pPr>
        <w:spacing w:after="0" w:line="228" w:lineRule="exact"/>
        <w:rPr>
          <w:sz w:val="20"/>
          <w:szCs w:val="20"/>
          <w:color w:val="auto"/>
        </w:rPr>
      </w:pPr>
    </w:p>
    <w:p>
      <w:pPr>
        <w:ind w:left="6360"/>
        <w:spacing w:after="0" w:line="240" w:lineRule="exact"/>
        <w:tabs>
          <w:tab w:leader="none" w:pos="6860" w:val="left"/>
          <w:tab w:leader="none" w:pos="7380" w:val="left"/>
        </w:tabs>
        <w:rPr>
          <w:sz w:val="20"/>
          <w:szCs w:val="20"/>
          <w:color w:val="auto"/>
        </w:rPr>
      </w:pPr>
      <w:r>
        <w:rPr>
          <w:rFonts w:ascii="宋体" w:cs="宋体" w:eastAsia="宋体" w:hAnsi="宋体"/>
          <w:sz w:val="21"/>
          <w:szCs w:val="21"/>
          <w:color w:val="auto"/>
        </w:rPr>
        <w:t>年</w:t>
      </w:r>
      <w:r>
        <w:rPr>
          <w:sz w:val="20"/>
          <w:szCs w:val="20"/>
          <w:color w:val="auto"/>
        </w:rPr>
        <w:tab/>
      </w:r>
      <w:r>
        <w:rPr>
          <w:rFonts w:ascii="宋体" w:cs="宋体" w:eastAsia="宋体" w:hAnsi="宋体"/>
          <w:sz w:val="21"/>
          <w:szCs w:val="21"/>
          <w:color w:val="auto"/>
        </w:rPr>
        <w:t>月</w:t>
        <w:tab/>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95250</wp:posOffset>
                </wp:positionH>
                <wp:positionV relativeFrom="paragraph">
                  <wp:posOffset>85725</wp:posOffset>
                </wp:positionV>
                <wp:extent cx="574675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6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pt,6.75pt" to="460pt,6.75pt" o:allowincell="f" strokecolor="#000000" strokeweight="0.4799pt"/>
            </w:pict>
          </mc:Fallback>
        </mc:AlternateContent>
      </w:r>
    </w:p>
    <w:p>
      <w:pPr>
        <w:spacing w:after="0" w:line="157"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注：本表一式四份，爆破安全监理机构、建设单位、爆破设计施工单位、公安机关各存一份。</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9200"/>
          </w:cols>
          <w:pgMar w:left="1420" w:top="1415" w:right="1286" w:bottom="692"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255"/>
        </w:trPr>
        <w:tc>
          <w:tcPr>
            <w:tcW w:w="1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5380" w:type="dxa"/>
            <w:vAlign w:val="bottom"/>
            <w:gridSpan w:val="4"/>
          </w:tcPr>
          <w:p>
            <w:pPr>
              <w:ind w:left="3480"/>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r>
      <w:tr>
        <w:trPr>
          <w:trHeight w:val="579"/>
        </w:trPr>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940" w:type="dxa"/>
            <w:vAlign w:val="bottom"/>
            <w:gridSpan w:val="2"/>
          </w:tcPr>
          <w:p>
            <w:pPr>
              <w:ind w:left="132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A.2</w:t>
            </w:r>
          </w:p>
        </w:tc>
        <w:tc>
          <w:tcPr>
            <w:tcW w:w="5380" w:type="dxa"/>
            <w:vAlign w:val="bottom"/>
            <w:gridSpan w:val="4"/>
          </w:tcPr>
          <w:p>
            <w:pPr>
              <w:ind w:left="120"/>
              <w:spacing w:after="0" w:line="240" w:lineRule="exact"/>
              <w:rPr>
                <w:sz w:val="20"/>
                <w:szCs w:val="20"/>
                <w:color w:val="auto"/>
              </w:rPr>
            </w:pPr>
            <w:r>
              <w:rPr>
                <w:rFonts w:ascii="宋体" w:cs="宋体" w:eastAsia="宋体" w:hAnsi="宋体"/>
                <w:sz w:val="21"/>
                <w:szCs w:val="21"/>
                <w:color w:val="auto"/>
              </w:rPr>
              <w:t>爆破作业项目开工令</w:t>
            </w:r>
          </w:p>
        </w:tc>
      </w:tr>
      <w:tr>
        <w:trPr>
          <w:trHeight w:val="529"/>
        </w:trPr>
        <w:tc>
          <w:tcPr>
            <w:tcW w:w="1100" w:type="dxa"/>
            <w:vAlign w:val="bottom"/>
            <w:gridSpan w:val="4"/>
          </w:tcPr>
          <w:p>
            <w:pPr>
              <w:spacing w:after="0" w:line="240" w:lineRule="exact"/>
              <w:rPr>
                <w:sz w:val="20"/>
                <w:szCs w:val="20"/>
                <w:color w:val="auto"/>
              </w:rPr>
            </w:pPr>
            <w:r>
              <w:rPr>
                <w:rFonts w:ascii="宋体" w:cs="宋体" w:eastAsia="宋体" w:hAnsi="宋体"/>
                <w:sz w:val="21"/>
                <w:szCs w:val="21"/>
                <w:color w:val="auto"/>
              </w:rPr>
              <w:t>项目名称：</w:t>
            </w: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380" w:type="dxa"/>
            <w:vAlign w:val="bottom"/>
            <w:gridSpan w:val="4"/>
          </w:tcPr>
          <w:p>
            <w:pPr>
              <w:ind w:left="2820"/>
              <w:spacing w:after="0" w:line="240" w:lineRule="exact"/>
              <w:rPr>
                <w:sz w:val="20"/>
                <w:szCs w:val="20"/>
                <w:color w:val="auto"/>
              </w:rPr>
            </w:pPr>
            <w:r>
              <w:rPr>
                <w:rFonts w:ascii="宋体" w:cs="宋体" w:eastAsia="宋体" w:hAnsi="宋体"/>
                <w:sz w:val="21"/>
                <w:szCs w:val="21"/>
                <w:color w:val="auto"/>
              </w:rPr>
              <w:t>编号：</w:t>
            </w:r>
          </w:p>
        </w:tc>
      </w:tr>
      <w:tr>
        <w:trPr>
          <w:trHeight w:val="130"/>
        </w:trPr>
        <w:tc>
          <w:tcPr>
            <w:tcW w:w="160" w:type="dxa"/>
            <w:vAlign w:val="bottom"/>
          </w:tcPr>
          <w:p>
            <w:pPr>
              <w:spacing w:after="0"/>
              <w:rPr>
                <w:sz w:val="11"/>
                <w:szCs w:val="11"/>
                <w:color w:val="auto"/>
              </w:rPr>
            </w:pPr>
          </w:p>
        </w:tc>
        <w:tc>
          <w:tcPr>
            <w:tcW w:w="940" w:type="dxa"/>
            <w:vAlign w:val="bottom"/>
            <w:tcBorders>
              <w:bottom w:val="single" w:sz="8" w:color="auto"/>
            </w:tcBorders>
            <w:gridSpan w:val="3"/>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480" w:type="dxa"/>
            <w:vAlign w:val="bottom"/>
            <w:tcBorders>
              <w:bottom w:val="single" w:sz="8" w:color="auto"/>
            </w:tcBorders>
          </w:tcPr>
          <w:p>
            <w:pPr>
              <w:spacing w:after="0"/>
              <w:rPr>
                <w:sz w:val="11"/>
                <w:szCs w:val="11"/>
                <w:color w:val="auto"/>
              </w:rPr>
            </w:pPr>
          </w:p>
        </w:tc>
        <w:tc>
          <w:tcPr>
            <w:tcW w:w="5680" w:type="dxa"/>
            <w:vAlign w:val="bottom"/>
            <w:tcBorders>
              <w:bottom w:val="single" w:sz="8" w:color="auto"/>
            </w:tcBorders>
            <w:gridSpan w:val="4"/>
          </w:tcPr>
          <w:p>
            <w:pPr>
              <w:spacing w:after="0"/>
              <w:rPr>
                <w:sz w:val="11"/>
                <w:szCs w:val="11"/>
                <w:color w:val="auto"/>
              </w:rPr>
            </w:pPr>
          </w:p>
        </w:tc>
        <w:tc>
          <w:tcPr>
            <w:tcW w:w="160" w:type="dxa"/>
            <w:vAlign w:val="bottom"/>
          </w:tcPr>
          <w:p>
            <w:pPr>
              <w:spacing w:after="0"/>
              <w:rPr>
                <w:sz w:val="11"/>
                <w:szCs w:val="11"/>
                <w:color w:val="auto"/>
              </w:rPr>
            </w:pPr>
          </w:p>
        </w:tc>
      </w:tr>
      <w:tr>
        <w:trPr>
          <w:trHeight w:val="479"/>
        </w:trPr>
        <w:tc>
          <w:tcPr>
            <w:tcW w:w="160" w:type="dxa"/>
            <w:vAlign w:val="bottom"/>
          </w:tcPr>
          <w:p>
            <w:pPr>
              <w:spacing w:after="0"/>
              <w:rPr>
                <w:sz w:val="24"/>
                <w:szCs w:val="24"/>
                <w:color w:val="auto"/>
              </w:rPr>
            </w:pPr>
          </w:p>
        </w:tc>
        <w:tc>
          <w:tcPr>
            <w:tcW w:w="940" w:type="dxa"/>
            <w:vAlign w:val="bottom"/>
            <w:gridSpan w:val="3"/>
          </w:tcPr>
          <w:p>
            <w:pPr>
              <w:ind w:left="100"/>
              <w:spacing w:after="0" w:line="240" w:lineRule="exact"/>
              <w:rPr>
                <w:sz w:val="20"/>
                <w:szCs w:val="20"/>
                <w:color w:val="auto"/>
              </w:rPr>
            </w:pPr>
            <w:r>
              <w:rPr>
                <w:rFonts w:ascii="宋体" w:cs="宋体" w:eastAsia="宋体" w:hAnsi="宋体"/>
                <w:sz w:val="21"/>
                <w:szCs w:val="21"/>
                <w:color w:val="auto"/>
              </w:rPr>
              <w:t>致：</w:t>
            </w: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5840" w:type="dxa"/>
            <w:vAlign w:val="bottom"/>
            <w:gridSpan w:val="5"/>
          </w:tcPr>
          <w:p>
            <w:pPr>
              <w:spacing w:after="0" w:line="240" w:lineRule="exact"/>
              <w:rPr>
                <w:sz w:val="20"/>
                <w:szCs w:val="20"/>
                <w:color w:val="auto"/>
              </w:rPr>
            </w:pPr>
            <w:r>
              <w:rPr>
                <w:rFonts w:ascii="宋体" w:cs="宋体" w:eastAsia="宋体" w:hAnsi="宋体"/>
                <w:sz w:val="21"/>
                <w:szCs w:val="21"/>
                <w:color w:val="auto"/>
              </w:rPr>
              <w:t>（爆破设计施工单位）</w:t>
            </w:r>
          </w:p>
        </w:tc>
      </w:tr>
      <w:tr>
        <w:trPr>
          <w:trHeight w:val="20"/>
        </w:trPr>
        <w:tc>
          <w:tcPr>
            <w:tcW w:w="1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gridSpan w:val="2"/>
            <w:shd w:val="clear" w:color="auto" w:fill="000000"/>
          </w:tcPr>
          <w:p>
            <w:pPr>
              <w:spacing w:after="0" w:line="20" w:lineRule="exact"/>
              <w:rPr>
                <w:sz w:val="1"/>
                <w:szCs w:val="1"/>
                <w:color w:val="auto"/>
              </w:rPr>
            </w:pPr>
          </w:p>
        </w:tc>
        <w:tc>
          <w:tcPr>
            <w:tcW w:w="2200" w:type="dxa"/>
            <w:vAlign w:val="bottom"/>
            <w:gridSpan w:val="2"/>
            <w:shd w:val="clear" w:color="auto" w:fill="000000"/>
          </w:tcPr>
          <w:p>
            <w:pPr>
              <w:spacing w:after="0" w:line="20" w:lineRule="exact"/>
              <w:rPr>
                <w:sz w:val="1"/>
                <w:szCs w:val="1"/>
                <w:color w:val="auto"/>
              </w:rPr>
            </w:pPr>
          </w:p>
        </w:tc>
        <w:tc>
          <w:tcPr>
            <w:tcW w:w="514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448"/>
        </w:trPr>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80" w:type="dxa"/>
            <w:vAlign w:val="bottom"/>
            <w:gridSpan w:val="9"/>
          </w:tcPr>
          <w:p>
            <w:pPr>
              <w:spacing w:after="0" w:line="240" w:lineRule="exact"/>
              <w:rPr>
                <w:sz w:val="20"/>
                <w:szCs w:val="20"/>
                <w:color w:val="auto"/>
              </w:rPr>
            </w:pPr>
            <w:r>
              <w:rPr>
                <w:rFonts w:ascii="宋体" w:cs="宋体" w:eastAsia="宋体" w:hAnsi="宋体"/>
                <w:sz w:val="21"/>
                <w:szCs w:val="21"/>
                <w:color w:val="auto"/>
              </w:rPr>
              <w:t>经审查，根据相关要求，本项目已具备开工条件，现同意你方开始施工，开工日期为：</w:t>
            </w:r>
          </w:p>
        </w:tc>
      </w:tr>
      <w:tr>
        <w:trPr>
          <w:trHeight w:val="448"/>
        </w:trPr>
        <w:tc>
          <w:tcPr>
            <w:tcW w:w="160" w:type="dxa"/>
            <w:vAlign w:val="bottom"/>
          </w:tcPr>
          <w:p>
            <w:pPr>
              <w:spacing w:after="0"/>
              <w:rPr>
                <w:sz w:val="24"/>
                <w:szCs w:val="24"/>
                <w:color w:val="auto"/>
              </w:rPr>
            </w:pPr>
          </w:p>
        </w:tc>
        <w:tc>
          <w:tcPr>
            <w:tcW w:w="320" w:type="dxa"/>
            <w:vAlign w:val="bottom"/>
          </w:tcPr>
          <w:p>
            <w:pPr>
              <w:ind w:left="100"/>
              <w:spacing w:after="0" w:line="240" w:lineRule="exact"/>
              <w:rPr>
                <w:sz w:val="20"/>
                <w:szCs w:val="20"/>
                <w:color w:val="auto"/>
              </w:rPr>
            </w:pPr>
            <w:r>
              <w:rPr>
                <w:rFonts w:ascii="宋体" w:cs="宋体" w:eastAsia="宋体" w:hAnsi="宋体"/>
                <w:sz w:val="21"/>
                <w:szCs w:val="21"/>
                <w:color w:val="auto"/>
                <w:w w:val="95"/>
              </w:rPr>
              <w:t>年</w:t>
            </w:r>
          </w:p>
        </w:tc>
        <w:tc>
          <w:tcPr>
            <w:tcW w:w="620" w:type="dxa"/>
            <w:vAlign w:val="bottom"/>
            <w:tcBorders>
              <w:bottom w:val="single" w:sz="8" w:color="auto"/>
            </w:tcBorders>
            <w:gridSpan w:val="2"/>
          </w:tcPr>
          <w:p>
            <w:pPr>
              <w:spacing w:after="0"/>
              <w:rPr>
                <w:sz w:val="24"/>
                <w:szCs w:val="24"/>
                <w:color w:val="auto"/>
              </w:rPr>
            </w:pPr>
          </w:p>
        </w:tc>
        <w:tc>
          <w:tcPr>
            <w:tcW w:w="220" w:type="dxa"/>
            <w:vAlign w:val="bottom"/>
          </w:tcPr>
          <w:p>
            <w:pPr>
              <w:spacing w:after="0" w:line="240" w:lineRule="exact"/>
              <w:rPr>
                <w:sz w:val="20"/>
                <w:szCs w:val="20"/>
                <w:color w:val="auto"/>
              </w:rPr>
            </w:pPr>
            <w:r>
              <w:rPr>
                <w:rFonts w:ascii="宋体" w:cs="宋体" w:eastAsia="宋体" w:hAnsi="宋体"/>
                <w:sz w:val="21"/>
                <w:szCs w:val="21"/>
                <w:color w:val="auto"/>
                <w:w w:val="95"/>
              </w:rPr>
              <w:t>月</w:t>
            </w:r>
          </w:p>
        </w:tc>
        <w:tc>
          <w:tcPr>
            <w:tcW w:w="720" w:type="dxa"/>
            <w:vAlign w:val="bottom"/>
            <w:tcBorders>
              <w:bottom w:val="single" w:sz="8" w:color="auto"/>
            </w:tcBorders>
          </w:tcPr>
          <w:p>
            <w:pPr>
              <w:spacing w:after="0"/>
              <w:rPr>
                <w:sz w:val="24"/>
                <w:szCs w:val="24"/>
                <w:color w:val="auto"/>
              </w:rPr>
            </w:pPr>
          </w:p>
        </w:tc>
        <w:tc>
          <w:tcPr>
            <w:tcW w:w="1940" w:type="dxa"/>
            <w:vAlign w:val="bottom"/>
            <w:gridSpan w:val="2"/>
          </w:tcPr>
          <w:p>
            <w:pPr>
              <w:spacing w:after="0" w:line="240" w:lineRule="exact"/>
              <w:rPr>
                <w:sz w:val="20"/>
                <w:szCs w:val="20"/>
                <w:color w:val="auto"/>
              </w:rPr>
            </w:pPr>
            <w:r>
              <w:rPr>
                <w:rFonts w:ascii="宋体" w:cs="宋体" w:eastAsia="宋体" w:hAnsi="宋体"/>
                <w:sz w:val="21"/>
                <w:szCs w:val="21"/>
                <w:color w:val="auto"/>
              </w:rPr>
              <w:t>日。</w:t>
            </w:r>
          </w:p>
        </w:tc>
        <w:tc>
          <w:tcPr>
            <w:tcW w:w="4680" w:type="dxa"/>
            <w:vAlign w:val="bottom"/>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452"/>
        </w:trPr>
        <w:tc>
          <w:tcPr>
            <w:tcW w:w="160" w:type="dxa"/>
            <w:vAlign w:val="bottom"/>
          </w:tcPr>
          <w:p>
            <w:pPr>
              <w:spacing w:after="0"/>
              <w:rPr>
                <w:sz w:val="24"/>
                <w:szCs w:val="24"/>
                <w:color w:val="auto"/>
              </w:rPr>
            </w:pPr>
          </w:p>
        </w:tc>
        <w:tc>
          <w:tcPr>
            <w:tcW w:w="3820" w:type="dxa"/>
            <w:vAlign w:val="bottom"/>
            <w:gridSpan w:val="7"/>
          </w:tcPr>
          <w:p>
            <w:pPr>
              <w:ind w:left="100"/>
              <w:spacing w:after="0" w:line="240" w:lineRule="exact"/>
              <w:rPr>
                <w:sz w:val="20"/>
                <w:szCs w:val="20"/>
                <w:color w:val="auto"/>
              </w:rPr>
            </w:pPr>
            <w:r>
              <w:rPr>
                <w:rFonts w:ascii="宋体" w:cs="宋体" w:eastAsia="宋体" w:hAnsi="宋体"/>
                <w:sz w:val="21"/>
                <w:szCs w:val="21"/>
                <w:color w:val="auto"/>
              </w:rPr>
              <w:t>附件：爆破作业项目开工报审表</w:t>
            </w:r>
          </w:p>
        </w:tc>
        <w:tc>
          <w:tcPr>
            <w:tcW w:w="4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5838825</wp:posOffset>
                </wp:positionH>
                <wp:positionV relativeFrom="paragraph">
                  <wp:posOffset>-1210945</wp:posOffset>
                </wp:positionV>
                <wp:extent cx="0" cy="754888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488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75pt,-95.3499pt" to="459.75pt,499.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97790</wp:posOffset>
                </wp:positionH>
                <wp:positionV relativeFrom="paragraph">
                  <wp:posOffset>-1210945</wp:posOffset>
                </wp:positionV>
                <wp:extent cx="0" cy="754888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488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95.3499pt" to="7.7pt,499.0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3620"/>
        <w:spacing w:after="0" w:line="240" w:lineRule="exact"/>
        <w:rPr>
          <w:sz w:val="20"/>
          <w:szCs w:val="20"/>
          <w:color w:val="auto"/>
        </w:rPr>
      </w:pPr>
      <w:r>
        <w:rPr>
          <w:rFonts w:ascii="宋体" w:cs="宋体" w:eastAsia="宋体" w:hAnsi="宋体"/>
          <w:sz w:val="21"/>
          <w:szCs w:val="21"/>
          <w:color w:val="auto"/>
        </w:rPr>
        <w:t>爆破安全监理机构（盖章）：</w:t>
      </w:r>
    </w:p>
    <w:p>
      <w:pPr>
        <w:spacing w:after="0" w:line="228" w:lineRule="exact"/>
        <w:rPr>
          <w:sz w:val="20"/>
          <w:szCs w:val="20"/>
          <w:color w:val="auto"/>
        </w:rPr>
      </w:pPr>
    </w:p>
    <w:p>
      <w:pPr>
        <w:ind w:left="3620"/>
        <w:spacing w:after="0" w:line="240" w:lineRule="exact"/>
        <w:rPr>
          <w:sz w:val="20"/>
          <w:szCs w:val="20"/>
          <w:color w:val="auto"/>
        </w:rPr>
      </w:pPr>
      <w:r>
        <w:rPr>
          <w:rFonts w:ascii="宋体" w:cs="宋体" w:eastAsia="宋体" w:hAnsi="宋体"/>
          <w:sz w:val="21"/>
          <w:szCs w:val="21"/>
          <w:color w:val="auto"/>
        </w:rPr>
        <w:t>总监理工程师（签字）：</w:t>
      </w:r>
    </w:p>
    <w:p>
      <w:pPr>
        <w:spacing w:after="0" w:line="229" w:lineRule="exact"/>
        <w:rPr>
          <w:sz w:val="20"/>
          <w:szCs w:val="20"/>
          <w:color w:val="auto"/>
        </w:rPr>
      </w:pPr>
    </w:p>
    <w:p>
      <w:pPr>
        <w:ind w:left="6460"/>
        <w:spacing w:after="0" w:line="240" w:lineRule="exact"/>
        <w:tabs>
          <w:tab w:leader="none" w:pos="6980" w:val="left"/>
          <w:tab w:leader="none" w:pos="7500" w:val="left"/>
        </w:tabs>
        <w:rPr>
          <w:sz w:val="20"/>
          <w:szCs w:val="20"/>
          <w:color w:val="auto"/>
        </w:rPr>
      </w:pPr>
      <w:r>
        <w:rPr>
          <w:rFonts w:ascii="宋体" w:cs="宋体" w:eastAsia="宋体" w:hAnsi="宋体"/>
          <w:sz w:val="21"/>
          <w:szCs w:val="21"/>
          <w:color w:val="auto"/>
        </w:rPr>
        <w:t>年</w:t>
      </w:r>
      <w:r>
        <w:rPr>
          <w:sz w:val="20"/>
          <w:szCs w:val="20"/>
          <w:color w:val="auto"/>
        </w:rPr>
        <w:tab/>
      </w:r>
      <w:r>
        <w:rPr>
          <w:rFonts w:ascii="宋体" w:cs="宋体" w:eastAsia="宋体" w:hAnsi="宋体"/>
          <w:sz w:val="21"/>
          <w:szCs w:val="21"/>
          <w:color w:val="auto"/>
        </w:rPr>
        <w:t>月</w:t>
      </w:r>
      <w:r>
        <w:rPr>
          <w:sz w:val="20"/>
          <w:szCs w:val="20"/>
          <w:color w:val="auto"/>
        </w:rPr>
        <w:tab/>
      </w:r>
      <w:r>
        <w:rPr>
          <w:rFonts w:ascii="宋体" w:cs="宋体" w:eastAsia="宋体" w:hAnsi="宋体"/>
          <w:sz w:val="20"/>
          <w:szCs w:val="20"/>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95250</wp:posOffset>
                </wp:positionH>
                <wp:positionV relativeFrom="paragraph">
                  <wp:posOffset>85725</wp:posOffset>
                </wp:positionV>
                <wp:extent cx="574675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6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pt,6.75pt" to="460pt,6.7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line="240" w:lineRule="exact"/>
        <w:rPr>
          <w:sz w:val="20"/>
          <w:szCs w:val="20"/>
          <w:color w:val="auto"/>
        </w:rPr>
      </w:pPr>
      <w:r>
        <w:rPr>
          <w:rFonts w:ascii="宋体" w:cs="宋体" w:eastAsia="宋体" w:hAnsi="宋体"/>
          <w:sz w:val="21"/>
          <w:szCs w:val="21"/>
          <w:color w:val="auto"/>
        </w:rPr>
        <w:t>建设单位（盖章）：</w:t>
      </w:r>
    </w:p>
    <w:p>
      <w:pPr>
        <w:spacing w:after="0" w:line="228" w:lineRule="exact"/>
        <w:rPr>
          <w:sz w:val="20"/>
          <w:szCs w:val="20"/>
          <w:color w:val="auto"/>
        </w:rPr>
      </w:pPr>
    </w:p>
    <w:p>
      <w:pPr>
        <w:ind w:left="3840"/>
        <w:spacing w:after="0" w:line="240" w:lineRule="exact"/>
        <w:rPr>
          <w:sz w:val="20"/>
          <w:szCs w:val="20"/>
          <w:color w:val="auto"/>
        </w:rPr>
      </w:pPr>
      <w:r>
        <w:rPr>
          <w:rFonts w:ascii="宋体" w:cs="宋体" w:eastAsia="宋体" w:hAnsi="宋体"/>
          <w:sz w:val="21"/>
          <w:szCs w:val="21"/>
          <w:color w:val="auto"/>
        </w:rPr>
        <w:t>建设单位代表（签字）：</w:t>
      </w:r>
    </w:p>
    <w:p>
      <w:pPr>
        <w:spacing w:after="0" w:line="228" w:lineRule="exact"/>
        <w:rPr>
          <w:sz w:val="20"/>
          <w:szCs w:val="20"/>
          <w:color w:val="auto"/>
        </w:rPr>
      </w:pPr>
    </w:p>
    <w:p>
      <w:pPr>
        <w:ind w:left="6400"/>
        <w:spacing w:after="0" w:line="240" w:lineRule="exact"/>
        <w:tabs>
          <w:tab w:leader="none" w:pos="6900" w:val="left"/>
          <w:tab w:leader="none" w:pos="7520" w:val="left"/>
        </w:tabs>
        <w:rPr>
          <w:sz w:val="20"/>
          <w:szCs w:val="20"/>
          <w:color w:val="auto"/>
        </w:rPr>
      </w:pPr>
      <w:r>
        <w:rPr>
          <w:rFonts w:ascii="宋体" w:cs="宋体" w:eastAsia="宋体" w:hAnsi="宋体"/>
          <w:sz w:val="21"/>
          <w:szCs w:val="21"/>
          <w:color w:val="auto"/>
        </w:rPr>
        <w:t>年</w:t>
      </w:r>
      <w:r>
        <w:rPr>
          <w:sz w:val="20"/>
          <w:szCs w:val="20"/>
          <w:color w:val="auto"/>
        </w:rPr>
        <w:tab/>
      </w:r>
      <w:r>
        <w:rPr>
          <w:rFonts w:ascii="宋体" w:cs="宋体" w:eastAsia="宋体" w:hAnsi="宋体"/>
          <w:sz w:val="21"/>
          <w:szCs w:val="21"/>
          <w:color w:val="auto"/>
        </w:rPr>
        <w:t>月</w:t>
      </w:r>
      <w:r>
        <w:rPr>
          <w:sz w:val="20"/>
          <w:szCs w:val="20"/>
          <w:color w:val="auto"/>
        </w:rPr>
        <w:tab/>
      </w:r>
      <w:r>
        <w:rPr>
          <w:rFonts w:ascii="宋体" w:cs="宋体" w:eastAsia="宋体" w:hAnsi="宋体"/>
          <w:sz w:val="21"/>
          <w:szCs w:val="21"/>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95250</wp:posOffset>
                </wp:positionH>
                <wp:positionV relativeFrom="paragraph">
                  <wp:posOffset>86995</wp:posOffset>
                </wp:positionV>
                <wp:extent cx="574675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6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pt,6.85pt" to="460pt,6.85pt" o:allowincell="f" strokecolor="#000000" strokeweight="0.48pt"/>
            </w:pict>
          </mc:Fallback>
        </mc:AlternateContent>
      </w:r>
    </w:p>
    <w:p>
      <w:pPr>
        <w:spacing w:after="0" w:line="159"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注：本表一式三份，爆破安全监理机构、建设单位、爆破设计施工单位各存一份。</w:t>
      </w:r>
    </w:p>
    <w:p>
      <w:pPr>
        <w:spacing w:after="0" w:line="335" w:lineRule="exact"/>
        <w:rPr>
          <w:sz w:val="20"/>
          <w:szCs w:val="20"/>
          <w:color w:val="auto"/>
        </w:rPr>
      </w:pPr>
    </w:p>
    <w:p>
      <w:pPr>
        <w:jc w:val="right"/>
        <w:ind w:right="220"/>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9360"/>
          </w:cols>
          <w:pgMar w:left="1420" w:top="1415" w:right="1126" w:bottom="692"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255"/>
        </w:trPr>
        <w:tc>
          <w:tcPr>
            <w:tcW w:w="2720" w:type="dxa"/>
            <w:vAlign w:val="bottom"/>
            <w:gridSpan w:val="5"/>
          </w:tcPr>
          <w:p>
            <w:pPr>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c>
          <w:tcPr>
            <w:tcW w:w="12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80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579"/>
        </w:trPr>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480" w:type="dxa"/>
            <w:vAlign w:val="bottom"/>
            <w:gridSpan w:val="2"/>
          </w:tcPr>
          <w:p>
            <w:pPr>
              <w:ind w:left="86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A.3</w:t>
            </w:r>
          </w:p>
        </w:tc>
        <w:tc>
          <w:tcPr>
            <w:tcW w:w="3800" w:type="dxa"/>
            <w:vAlign w:val="bottom"/>
          </w:tcPr>
          <w:p>
            <w:pPr>
              <w:ind w:left="100"/>
              <w:spacing w:after="0" w:line="240" w:lineRule="exact"/>
              <w:rPr>
                <w:sz w:val="20"/>
                <w:szCs w:val="20"/>
                <w:color w:val="auto"/>
              </w:rPr>
            </w:pPr>
            <w:r>
              <w:rPr>
                <w:rFonts w:ascii="宋体" w:cs="宋体" w:eastAsia="宋体" w:hAnsi="宋体"/>
                <w:sz w:val="21"/>
                <w:szCs w:val="21"/>
                <w:color w:val="auto"/>
              </w:rPr>
              <w:t>爆破作业暂停令</w:t>
            </w:r>
          </w:p>
        </w:tc>
        <w:tc>
          <w:tcPr>
            <w:tcW w:w="1120" w:type="dxa"/>
            <w:vAlign w:val="bottom"/>
          </w:tcPr>
          <w:p>
            <w:pPr>
              <w:spacing w:after="0"/>
              <w:rPr>
                <w:sz w:val="24"/>
                <w:szCs w:val="24"/>
                <w:color w:val="auto"/>
              </w:rPr>
            </w:pPr>
          </w:p>
        </w:tc>
      </w:tr>
      <w:tr>
        <w:trPr>
          <w:trHeight w:val="529"/>
        </w:trPr>
        <w:tc>
          <w:tcPr>
            <w:tcW w:w="2720" w:type="dxa"/>
            <w:vAlign w:val="bottom"/>
            <w:gridSpan w:val="5"/>
          </w:tcPr>
          <w:p>
            <w:pPr>
              <w:spacing w:after="0" w:line="240" w:lineRule="exact"/>
              <w:rPr>
                <w:sz w:val="20"/>
                <w:szCs w:val="20"/>
                <w:color w:val="auto"/>
              </w:rPr>
            </w:pPr>
            <w:r>
              <w:rPr>
                <w:rFonts w:ascii="宋体" w:cs="宋体" w:eastAsia="宋体" w:hAnsi="宋体"/>
                <w:sz w:val="21"/>
                <w:szCs w:val="21"/>
                <w:color w:val="auto"/>
              </w:rPr>
              <w:t>项目名称：</w:t>
            </w:r>
          </w:p>
        </w:tc>
        <w:tc>
          <w:tcPr>
            <w:tcW w:w="1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0" w:type="dxa"/>
            <w:vAlign w:val="bottom"/>
          </w:tcPr>
          <w:p>
            <w:pPr>
              <w:ind w:left="2600"/>
              <w:spacing w:after="0" w:line="240" w:lineRule="exact"/>
              <w:rPr>
                <w:sz w:val="20"/>
                <w:szCs w:val="20"/>
                <w:color w:val="auto"/>
              </w:rPr>
            </w:pPr>
            <w:r>
              <w:rPr>
                <w:rFonts w:ascii="宋体" w:cs="宋体" w:eastAsia="宋体" w:hAnsi="宋体"/>
                <w:sz w:val="21"/>
                <w:szCs w:val="21"/>
                <w:color w:val="auto"/>
              </w:rPr>
              <w:t>编号：</w:t>
            </w:r>
          </w:p>
        </w:tc>
        <w:tc>
          <w:tcPr>
            <w:tcW w:w="1120" w:type="dxa"/>
            <w:vAlign w:val="bottom"/>
          </w:tcPr>
          <w:p>
            <w:pPr>
              <w:spacing w:after="0"/>
              <w:rPr>
                <w:sz w:val="24"/>
                <w:szCs w:val="24"/>
                <w:color w:val="auto"/>
              </w:rPr>
            </w:pPr>
          </w:p>
        </w:tc>
      </w:tr>
      <w:tr>
        <w:trPr>
          <w:trHeight w:val="130"/>
        </w:trPr>
        <w:tc>
          <w:tcPr>
            <w:tcW w:w="220" w:type="dxa"/>
            <w:vAlign w:val="bottom"/>
          </w:tcPr>
          <w:p>
            <w:pPr>
              <w:spacing w:after="0"/>
              <w:rPr>
                <w:sz w:val="11"/>
                <w:szCs w:val="11"/>
                <w:color w:val="auto"/>
              </w:rPr>
            </w:pPr>
          </w:p>
        </w:tc>
        <w:tc>
          <w:tcPr>
            <w:tcW w:w="2500" w:type="dxa"/>
            <w:vAlign w:val="bottom"/>
            <w:tcBorders>
              <w:bottom w:val="single" w:sz="8" w:color="auto"/>
            </w:tcBorders>
            <w:gridSpan w:val="4"/>
          </w:tcPr>
          <w:p>
            <w:pPr>
              <w:spacing w:after="0"/>
              <w:rPr>
                <w:sz w:val="11"/>
                <w:szCs w:val="11"/>
                <w:color w:val="auto"/>
              </w:rPr>
            </w:pPr>
          </w:p>
        </w:tc>
        <w:tc>
          <w:tcPr>
            <w:tcW w:w="1200" w:type="dxa"/>
            <w:vAlign w:val="bottom"/>
            <w:tcBorders>
              <w:bottom w:val="single" w:sz="8" w:color="auto"/>
            </w:tcBorders>
          </w:tcPr>
          <w:p>
            <w:pPr>
              <w:spacing w:after="0"/>
              <w:rPr>
                <w:sz w:val="11"/>
                <w:szCs w:val="11"/>
                <w:color w:val="auto"/>
              </w:rPr>
            </w:pPr>
          </w:p>
        </w:tc>
        <w:tc>
          <w:tcPr>
            <w:tcW w:w="4080" w:type="dxa"/>
            <w:vAlign w:val="bottom"/>
            <w:tcBorders>
              <w:bottom w:val="single" w:sz="8" w:color="auto"/>
            </w:tcBorders>
            <w:gridSpan w:val="2"/>
          </w:tcPr>
          <w:p>
            <w:pPr>
              <w:spacing w:after="0"/>
              <w:rPr>
                <w:sz w:val="11"/>
                <w:szCs w:val="11"/>
                <w:color w:val="auto"/>
              </w:rPr>
            </w:pPr>
          </w:p>
        </w:tc>
        <w:tc>
          <w:tcPr>
            <w:tcW w:w="1120" w:type="dxa"/>
            <w:vAlign w:val="bottom"/>
            <w:tcBorders>
              <w:bottom w:val="single" w:sz="8" w:color="auto"/>
            </w:tcBorders>
          </w:tcPr>
          <w:p>
            <w:pPr>
              <w:spacing w:after="0"/>
              <w:rPr>
                <w:sz w:val="11"/>
                <w:szCs w:val="11"/>
                <w:color w:val="auto"/>
              </w:rPr>
            </w:pPr>
          </w:p>
        </w:tc>
      </w:tr>
      <w:tr>
        <w:trPr>
          <w:trHeight w:val="381"/>
        </w:trPr>
        <w:tc>
          <w:tcPr>
            <w:tcW w:w="220" w:type="dxa"/>
            <w:vAlign w:val="bottom"/>
          </w:tcPr>
          <w:p>
            <w:pPr>
              <w:spacing w:after="0"/>
              <w:rPr>
                <w:sz w:val="24"/>
                <w:szCs w:val="24"/>
                <w:color w:val="auto"/>
              </w:rPr>
            </w:pPr>
          </w:p>
        </w:tc>
        <w:tc>
          <w:tcPr>
            <w:tcW w:w="2500" w:type="dxa"/>
            <w:vAlign w:val="bottom"/>
            <w:gridSpan w:val="4"/>
          </w:tcPr>
          <w:p>
            <w:pPr>
              <w:ind w:left="120"/>
              <w:spacing w:after="0" w:line="240" w:lineRule="exact"/>
              <w:rPr>
                <w:sz w:val="20"/>
                <w:szCs w:val="20"/>
                <w:color w:val="auto"/>
              </w:rPr>
            </w:pPr>
            <w:r>
              <w:rPr>
                <w:rFonts w:ascii="宋体" w:cs="宋体" w:eastAsia="宋体" w:hAnsi="宋体"/>
                <w:sz w:val="21"/>
                <w:szCs w:val="21"/>
                <w:color w:val="auto"/>
              </w:rPr>
              <w:t>致：</w:t>
            </w:r>
          </w:p>
        </w:tc>
        <w:tc>
          <w:tcPr>
            <w:tcW w:w="1200" w:type="dxa"/>
            <w:vAlign w:val="bottom"/>
          </w:tcPr>
          <w:p>
            <w:pPr>
              <w:spacing w:after="0"/>
              <w:rPr>
                <w:sz w:val="24"/>
                <w:szCs w:val="24"/>
                <w:color w:val="auto"/>
              </w:rPr>
            </w:pPr>
          </w:p>
        </w:tc>
        <w:tc>
          <w:tcPr>
            <w:tcW w:w="4080" w:type="dxa"/>
            <w:vAlign w:val="bottom"/>
            <w:gridSpan w:val="2"/>
          </w:tcPr>
          <w:p>
            <w:pPr>
              <w:spacing w:after="0" w:line="240" w:lineRule="exact"/>
              <w:rPr>
                <w:sz w:val="20"/>
                <w:szCs w:val="20"/>
                <w:color w:val="auto"/>
              </w:rPr>
            </w:pPr>
            <w:r>
              <w:rPr>
                <w:rFonts w:ascii="宋体" w:cs="宋体" w:eastAsia="宋体" w:hAnsi="宋体"/>
                <w:sz w:val="21"/>
                <w:szCs w:val="21"/>
                <w:color w:val="auto"/>
              </w:rPr>
              <w:t>（爆破设计施工单位项目经理部）</w:t>
            </w:r>
          </w:p>
        </w:tc>
        <w:tc>
          <w:tcPr>
            <w:tcW w:w="1120" w:type="dxa"/>
            <w:vAlign w:val="bottom"/>
          </w:tcPr>
          <w:p>
            <w:pPr>
              <w:spacing w:after="0"/>
              <w:rPr>
                <w:sz w:val="24"/>
                <w:szCs w:val="24"/>
                <w:color w:val="auto"/>
              </w:rPr>
            </w:pPr>
          </w:p>
        </w:tc>
      </w:tr>
      <w:tr>
        <w:trPr>
          <w:trHeight w:val="20"/>
        </w:trPr>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390"/>
        </w:trPr>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380" w:type="dxa"/>
            <w:vAlign w:val="bottom"/>
            <w:gridSpan w:val="3"/>
          </w:tcPr>
          <w:p>
            <w:pPr>
              <w:ind w:left="420"/>
              <w:spacing w:after="0" w:line="240" w:lineRule="exact"/>
              <w:rPr>
                <w:sz w:val="20"/>
                <w:szCs w:val="20"/>
                <w:color w:val="auto"/>
              </w:rPr>
            </w:pPr>
            <w:r>
              <w:rPr>
                <w:rFonts w:ascii="宋体" w:cs="宋体" w:eastAsia="宋体" w:hAnsi="宋体"/>
                <w:sz w:val="21"/>
                <w:szCs w:val="21"/>
                <w:color w:val="auto"/>
              </w:rPr>
              <w:t>由于</w:t>
            </w:r>
          </w:p>
        </w:tc>
        <w:tc>
          <w:tcPr>
            <w:tcW w:w="1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66"/>
        </w:trPr>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540" w:type="dxa"/>
            <w:vAlign w:val="bottom"/>
            <w:tcBorders>
              <w:top w:val="single" w:sz="8" w:color="auto"/>
              <w:bottom w:val="single" w:sz="8" w:color="auto"/>
            </w:tcBorders>
          </w:tcPr>
          <w:p>
            <w:pPr>
              <w:spacing w:after="0"/>
              <w:rPr>
                <w:sz w:val="24"/>
                <w:szCs w:val="24"/>
                <w:color w:val="auto"/>
              </w:rPr>
            </w:pPr>
          </w:p>
        </w:tc>
        <w:tc>
          <w:tcPr>
            <w:tcW w:w="1200" w:type="dxa"/>
            <w:vAlign w:val="bottom"/>
            <w:tcBorders>
              <w:top w:val="single" w:sz="8" w:color="auto"/>
              <w:bottom w:val="single" w:sz="8" w:color="auto"/>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3800" w:type="dxa"/>
            <w:vAlign w:val="bottom"/>
            <w:tcBorders>
              <w:top w:val="single" w:sz="8" w:color="auto"/>
              <w:bottom w:val="single" w:sz="8" w:color="auto"/>
            </w:tcBorders>
          </w:tcPr>
          <w:p>
            <w:pPr>
              <w:spacing w:after="0"/>
              <w:rPr>
                <w:sz w:val="24"/>
                <w:szCs w:val="24"/>
                <w:color w:val="auto"/>
              </w:rPr>
            </w:pPr>
          </w:p>
        </w:tc>
        <w:tc>
          <w:tcPr>
            <w:tcW w:w="1120" w:type="dxa"/>
            <w:vAlign w:val="bottom"/>
          </w:tcPr>
          <w:p>
            <w:pPr>
              <w:spacing w:after="0"/>
              <w:rPr>
                <w:sz w:val="24"/>
                <w:szCs w:val="24"/>
                <w:color w:val="auto"/>
              </w:rPr>
            </w:pPr>
          </w:p>
        </w:tc>
      </w:tr>
      <w:tr>
        <w:trPr>
          <w:trHeight w:val="342"/>
        </w:trPr>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c>
          <w:tcPr>
            <w:tcW w:w="1120" w:type="dxa"/>
            <w:vAlign w:val="bottom"/>
          </w:tcPr>
          <w:p>
            <w:pPr>
              <w:spacing w:after="0"/>
              <w:rPr>
                <w:sz w:val="24"/>
                <w:szCs w:val="24"/>
                <w:color w:val="auto"/>
              </w:rPr>
            </w:pPr>
          </w:p>
        </w:tc>
      </w:tr>
      <w:tr>
        <w:trPr>
          <w:trHeight w:val="342"/>
        </w:trPr>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c>
          <w:tcPr>
            <w:tcW w:w="1120" w:type="dxa"/>
            <w:vAlign w:val="bottom"/>
          </w:tcPr>
          <w:p>
            <w:pPr>
              <w:spacing w:after="0"/>
              <w:rPr>
                <w:sz w:val="24"/>
                <w:szCs w:val="24"/>
                <w:color w:val="auto"/>
              </w:rPr>
            </w:pPr>
          </w:p>
        </w:tc>
      </w:tr>
      <w:tr>
        <w:trPr>
          <w:trHeight w:val="343"/>
        </w:trPr>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c>
          <w:tcPr>
            <w:tcW w:w="11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5789930</wp:posOffset>
                </wp:positionH>
                <wp:positionV relativeFrom="paragraph">
                  <wp:posOffset>-1457325</wp:posOffset>
                </wp:positionV>
                <wp:extent cx="0" cy="724154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241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9pt,-114.7499pt" to="455.9pt,455.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146685</wp:posOffset>
                </wp:positionH>
                <wp:positionV relativeFrom="paragraph">
                  <wp:posOffset>-1457325</wp:posOffset>
                </wp:positionV>
                <wp:extent cx="0" cy="724154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241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5pt,-114.7499pt" to="11.55pt,455.45pt" o:allowincell="f" strokecolor="#000000" strokeweight="0.4799pt"/>
            </w:pict>
          </mc:Fallback>
        </mc:AlternateContent>
      </w:r>
    </w:p>
    <w:p>
      <w:pPr>
        <w:spacing w:after="0" w:line="151" w:lineRule="exact"/>
        <w:rPr>
          <w:sz w:val="20"/>
          <w:szCs w:val="20"/>
          <w:color w:val="auto"/>
        </w:rPr>
      </w:pPr>
    </w:p>
    <w:p>
      <w:pPr>
        <w:ind w:left="340" w:right="120"/>
        <w:spacing w:after="0" w:line="308" w:lineRule="exact"/>
        <w:rPr>
          <w:sz w:val="20"/>
          <w:szCs w:val="20"/>
          <w:color w:val="auto"/>
        </w:rPr>
      </w:pPr>
      <w:r>
        <w:rPr>
          <w:rFonts w:ascii="宋体" w:cs="宋体" w:eastAsia="宋体" w:hAnsi="宋体"/>
          <w:sz w:val="21"/>
          <w:szCs w:val="21"/>
          <w:color w:val="auto"/>
        </w:rPr>
        <w:t>原因，现通知你方必须于年月日时起，对本爆破作业项目的部位暂停施工，并按下述要求做好各项工作。</w:t>
      </w:r>
    </w:p>
    <w:p>
      <w:pPr>
        <w:spacing w:after="0" w:line="169" w:lineRule="exact"/>
        <w:rPr>
          <w:sz w:val="20"/>
          <w:szCs w:val="20"/>
          <w:color w:val="auto"/>
        </w:rPr>
      </w:pPr>
    </w:p>
    <w:p>
      <w:pPr>
        <w:ind w:left="760"/>
        <w:spacing w:after="0" w:line="240" w:lineRule="exact"/>
        <w:rPr>
          <w:sz w:val="20"/>
          <w:szCs w:val="20"/>
          <w:color w:val="auto"/>
        </w:rPr>
      </w:pPr>
      <w:r>
        <w:rPr>
          <w:rFonts w:ascii="宋体" w:cs="宋体" w:eastAsia="宋体" w:hAnsi="宋体"/>
          <w:sz w:val="21"/>
          <w:szCs w:val="21"/>
          <w:color w:val="auto"/>
        </w:rPr>
        <w:t>要求：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3680"/>
        <w:spacing w:after="0" w:line="240" w:lineRule="exact"/>
        <w:rPr>
          <w:sz w:val="20"/>
          <w:szCs w:val="20"/>
          <w:color w:val="auto"/>
        </w:rPr>
      </w:pPr>
      <w:r>
        <w:rPr>
          <w:rFonts w:ascii="宋体" w:cs="宋体" w:eastAsia="宋体" w:hAnsi="宋体"/>
          <w:sz w:val="21"/>
          <w:szCs w:val="21"/>
          <w:color w:val="auto"/>
        </w:rPr>
        <w:t>爆破安全监理机构（盖章）：</w:t>
      </w:r>
    </w:p>
    <w:p>
      <w:pPr>
        <w:spacing w:after="0" w:line="228" w:lineRule="exact"/>
        <w:rPr>
          <w:sz w:val="20"/>
          <w:szCs w:val="20"/>
          <w:color w:val="auto"/>
        </w:rPr>
      </w:pPr>
    </w:p>
    <w:p>
      <w:pPr>
        <w:ind w:left="3680"/>
        <w:spacing w:after="0" w:line="240" w:lineRule="exact"/>
        <w:rPr>
          <w:sz w:val="20"/>
          <w:szCs w:val="20"/>
          <w:color w:val="auto"/>
        </w:rPr>
      </w:pPr>
      <w:r>
        <w:rPr>
          <w:rFonts w:ascii="宋体" w:cs="宋体" w:eastAsia="宋体" w:hAnsi="宋体"/>
          <w:sz w:val="21"/>
          <w:szCs w:val="21"/>
          <w:color w:val="auto"/>
        </w:rPr>
        <w:t>总监理工程师（签字）：</w:t>
      </w:r>
    </w:p>
    <w:p>
      <w:pPr>
        <w:spacing w:after="0" w:line="130" w:lineRule="exact"/>
        <w:rPr>
          <w:sz w:val="20"/>
          <w:szCs w:val="20"/>
          <w:color w:val="auto"/>
        </w:rPr>
      </w:pPr>
    </w:p>
    <w:p>
      <w:pPr>
        <w:ind w:left="6540"/>
        <w:spacing w:after="0" w:line="240" w:lineRule="exact"/>
        <w:tabs>
          <w:tab w:leader="none" w:pos="6940" w:val="left"/>
          <w:tab w:leader="none" w:pos="7360" w:val="left"/>
        </w:tabs>
        <w:rPr>
          <w:sz w:val="20"/>
          <w:szCs w:val="20"/>
          <w:color w:val="auto"/>
        </w:rPr>
      </w:pPr>
      <w:r>
        <w:rPr>
          <w:rFonts w:ascii="宋体" w:cs="宋体" w:eastAsia="宋体" w:hAnsi="宋体"/>
          <w:sz w:val="21"/>
          <w:szCs w:val="21"/>
          <w:color w:val="auto"/>
        </w:rPr>
        <w:t>年</w:t>
        <w:tab/>
        <w:t>月</w:t>
      </w:r>
      <w:r>
        <w:rPr>
          <w:sz w:val="20"/>
          <w:szCs w:val="20"/>
          <w:color w:val="auto"/>
        </w:rPr>
        <w:tab/>
      </w:r>
      <w:r>
        <w:rPr>
          <w:rFonts w:ascii="宋体" w:cs="宋体" w:eastAsia="宋体" w:hAnsi="宋体"/>
          <w:sz w:val="20"/>
          <w:szCs w:val="20"/>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143510</wp:posOffset>
                </wp:positionH>
                <wp:positionV relativeFrom="paragraph">
                  <wp:posOffset>109855</wp:posOffset>
                </wp:positionV>
                <wp:extent cx="564959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495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3pt,8.65pt" to="456.15pt,8.6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ind w:right="-239"/>
        <w:spacing w:after="0" w:line="240" w:lineRule="exact"/>
        <w:rPr>
          <w:sz w:val="20"/>
          <w:szCs w:val="20"/>
          <w:color w:val="auto"/>
        </w:rPr>
      </w:pPr>
      <w:r>
        <w:rPr>
          <w:rFonts w:ascii="宋体" w:cs="宋体" w:eastAsia="宋体" w:hAnsi="宋体"/>
          <w:sz w:val="21"/>
          <w:szCs w:val="21"/>
          <w:color w:val="auto"/>
        </w:rPr>
        <w:t>建设单位（盖章）：</w:t>
      </w:r>
    </w:p>
    <w:p>
      <w:pPr>
        <w:spacing w:after="0" w:line="228" w:lineRule="exact"/>
        <w:rPr>
          <w:sz w:val="20"/>
          <w:szCs w:val="20"/>
          <w:color w:val="auto"/>
        </w:rPr>
      </w:pPr>
    </w:p>
    <w:p>
      <w:pPr>
        <w:ind w:left="3680"/>
        <w:spacing w:after="0" w:line="240" w:lineRule="exact"/>
        <w:rPr>
          <w:sz w:val="20"/>
          <w:szCs w:val="20"/>
          <w:color w:val="auto"/>
        </w:rPr>
      </w:pPr>
      <w:r>
        <w:rPr>
          <w:rFonts w:ascii="宋体" w:cs="宋体" w:eastAsia="宋体" w:hAnsi="宋体"/>
          <w:sz w:val="21"/>
          <w:szCs w:val="21"/>
          <w:color w:val="auto"/>
        </w:rPr>
        <w:t>建设单位代表（签字）：</w:t>
      </w:r>
    </w:p>
    <w:p>
      <w:pPr>
        <w:spacing w:after="0" w:line="228" w:lineRule="exact"/>
        <w:rPr>
          <w:sz w:val="20"/>
          <w:szCs w:val="20"/>
          <w:color w:val="auto"/>
        </w:rPr>
      </w:pPr>
    </w:p>
    <w:p>
      <w:pPr>
        <w:ind w:left="6520"/>
        <w:spacing w:after="0" w:line="240" w:lineRule="exact"/>
        <w:tabs>
          <w:tab w:leader="none" w:pos="6920" w:val="left"/>
          <w:tab w:leader="none" w:pos="7340" w:val="left"/>
        </w:tabs>
        <w:rPr>
          <w:sz w:val="20"/>
          <w:szCs w:val="20"/>
          <w:color w:val="auto"/>
        </w:rPr>
      </w:pPr>
      <w:r>
        <w:rPr>
          <w:rFonts w:ascii="宋体" w:cs="宋体" w:eastAsia="宋体" w:hAnsi="宋体"/>
          <w:sz w:val="21"/>
          <w:szCs w:val="21"/>
          <w:color w:val="auto"/>
        </w:rPr>
        <w:t>年</w:t>
        <w:tab/>
        <w:t>月</w:t>
      </w:r>
      <w:r>
        <w:rPr>
          <w:sz w:val="20"/>
          <w:szCs w:val="20"/>
          <w:color w:val="auto"/>
        </w:rPr>
        <w:tab/>
      </w:r>
      <w:r>
        <w:rPr>
          <w:rFonts w:ascii="宋体" w:cs="宋体" w:eastAsia="宋体" w:hAnsi="宋体"/>
          <w:sz w:val="20"/>
          <w:szCs w:val="20"/>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143510</wp:posOffset>
                </wp:positionH>
                <wp:positionV relativeFrom="paragraph">
                  <wp:posOffset>85725</wp:posOffset>
                </wp:positionV>
                <wp:extent cx="564959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495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3pt,6.75pt" to="456.15pt,6.75pt" o:allowincell="f" strokecolor="#000000" strokeweight="0.48pt"/>
            </w:pict>
          </mc:Fallback>
        </mc:AlternateContent>
      </w:r>
    </w:p>
    <w:p>
      <w:pPr>
        <w:spacing w:after="0" w:line="157"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注：本表一式四份，爆破安全监理机构、建设单位、爆破设计施工单位、公安机关各存一份。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9120"/>
          </w:cols>
          <w:pgMar w:left="1420" w:top="1415" w:right="1366" w:bottom="692"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55"/>
        </w:trPr>
        <w:tc>
          <w:tcPr>
            <w:tcW w:w="1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17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900" w:type="dxa"/>
            <w:vAlign w:val="bottom"/>
            <w:gridSpan w:val="2"/>
          </w:tcPr>
          <w:p>
            <w:pPr>
              <w:ind w:left="1000"/>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r>
      <w:tr>
        <w:trPr>
          <w:trHeight w:val="579"/>
        </w:trPr>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80" w:type="dxa"/>
            <w:vAlign w:val="bottom"/>
          </w:tcPr>
          <w:p>
            <w:pPr>
              <w:ind w:left="120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A.4</w:t>
            </w:r>
          </w:p>
        </w:tc>
        <w:tc>
          <w:tcPr>
            <w:tcW w:w="2220" w:type="dxa"/>
            <w:vAlign w:val="bottom"/>
            <w:gridSpan w:val="6"/>
          </w:tcPr>
          <w:p>
            <w:pPr>
              <w:ind w:left="160"/>
              <w:spacing w:after="0" w:line="240" w:lineRule="exact"/>
              <w:rPr>
                <w:sz w:val="20"/>
                <w:szCs w:val="20"/>
                <w:color w:val="auto"/>
              </w:rPr>
            </w:pPr>
            <w:r>
              <w:rPr>
                <w:rFonts w:ascii="宋体" w:cs="宋体" w:eastAsia="宋体" w:hAnsi="宋体"/>
                <w:sz w:val="21"/>
                <w:szCs w:val="21"/>
                <w:color w:val="auto"/>
              </w:rPr>
              <w:t>爆破作业项目复工令</w:t>
            </w:r>
          </w:p>
        </w:tc>
        <w:tc>
          <w:tcPr>
            <w:tcW w:w="30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529"/>
        </w:trPr>
        <w:tc>
          <w:tcPr>
            <w:tcW w:w="3940" w:type="dxa"/>
            <w:vAlign w:val="bottom"/>
            <w:gridSpan w:val="4"/>
          </w:tcPr>
          <w:p>
            <w:pPr>
              <w:spacing w:after="0" w:line="240" w:lineRule="exact"/>
              <w:rPr>
                <w:sz w:val="20"/>
                <w:szCs w:val="20"/>
                <w:color w:val="auto"/>
              </w:rPr>
            </w:pPr>
            <w:r>
              <w:rPr>
                <w:rFonts w:ascii="宋体" w:cs="宋体" w:eastAsia="宋体" w:hAnsi="宋体"/>
                <w:sz w:val="21"/>
                <w:szCs w:val="21"/>
                <w:color w:val="auto"/>
              </w:rPr>
              <w:t>项目名称：</w:t>
            </w: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900" w:type="dxa"/>
            <w:vAlign w:val="bottom"/>
            <w:gridSpan w:val="2"/>
          </w:tcPr>
          <w:p>
            <w:pPr>
              <w:jc w:val="center"/>
              <w:ind w:right="1580"/>
              <w:spacing w:after="0" w:line="240" w:lineRule="exact"/>
              <w:rPr>
                <w:sz w:val="20"/>
                <w:szCs w:val="20"/>
                <w:color w:val="auto"/>
              </w:rPr>
            </w:pPr>
            <w:r>
              <w:rPr>
                <w:rFonts w:ascii="宋体" w:cs="宋体" w:eastAsia="宋体" w:hAnsi="宋体"/>
                <w:sz w:val="21"/>
                <w:szCs w:val="21"/>
                <w:color w:val="auto"/>
              </w:rPr>
              <w:t>编号：</w:t>
            </w:r>
          </w:p>
        </w:tc>
      </w:tr>
      <w:tr>
        <w:trPr>
          <w:trHeight w:val="130"/>
        </w:trPr>
        <w:tc>
          <w:tcPr>
            <w:tcW w:w="160" w:type="dxa"/>
            <w:vAlign w:val="bottom"/>
          </w:tcPr>
          <w:p>
            <w:pPr>
              <w:spacing w:after="0"/>
              <w:rPr>
                <w:sz w:val="11"/>
                <w:szCs w:val="11"/>
                <w:color w:val="auto"/>
              </w:rPr>
            </w:pPr>
          </w:p>
        </w:tc>
        <w:tc>
          <w:tcPr>
            <w:tcW w:w="3780" w:type="dxa"/>
            <w:vAlign w:val="bottom"/>
            <w:tcBorders>
              <w:bottom w:val="single" w:sz="8" w:color="auto"/>
            </w:tcBorders>
            <w:gridSpan w:val="3"/>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4300" w:type="dxa"/>
            <w:vAlign w:val="bottom"/>
            <w:tcBorders>
              <w:bottom w:val="single" w:sz="8" w:color="auto"/>
            </w:tcBorders>
            <w:gridSpan w:val="6"/>
          </w:tcPr>
          <w:p>
            <w:pPr>
              <w:spacing w:after="0"/>
              <w:rPr>
                <w:sz w:val="11"/>
                <w:szCs w:val="11"/>
                <w:color w:val="auto"/>
              </w:rPr>
            </w:pPr>
          </w:p>
        </w:tc>
        <w:tc>
          <w:tcPr>
            <w:tcW w:w="160" w:type="dxa"/>
            <w:vAlign w:val="bottom"/>
          </w:tcPr>
          <w:p>
            <w:pPr>
              <w:spacing w:after="0"/>
              <w:rPr>
                <w:sz w:val="11"/>
                <w:szCs w:val="11"/>
                <w:color w:val="auto"/>
              </w:rPr>
            </w:pPr>
          </w:p>
        </w:tc>
      </w:tr>
      <w:tr>
        <w:trPr>
          <w:trHeight w:val="381"/>
        </w:trPr>
        <w:tc>
          <w:tcPr>
            <w:tcW w:w="160" w:type="dxa"/>
            <w:vAlign w:val="bottom"/>
          </w:tcPr>
          <w:p>
            <w:pPr>
              <w:spacing w:after="0"/>
              <w:rPr>
                <w:sz w:val="24"/>
                <w:szCs w:val="24"/>
                <w:color w:val="auto"/>
              </w:rPr>
            </w:pPr>
          </w:p>
        </w:tc>
        <w:tc>
          <w:tcPr>
            <w:tcW w:w="540" w:type="dxa"/>
            <w:vAlign w:val="bottom"/>
          </w:tcPr>
          <w:p>
            <w:pPr>
              <w:ind w:left="120"/>
              <w:spacing w:after="0" w:line="240" w:lineRule="exact"/>
              <w:rPr>
                <w:sz w:val="20"/>
                <w:szCs w:val="20"/>
                <w:color w:val="auto"/>
              </w:rPr>
            </w:pPr>
            <w:r>
              <w:rPr>
                <w:rFonts w:ascii="宋体" w:cs="宋体" w:eastAsia="宋体" w:hAnsi="宋体"/>
                <w:sz w:val="21"/>
                <w:szCs w:val="21"/>
                <w:color w:val="auto"/>
                <w:w w:val="95"/>
              </w:rPr>
              <w:t>致：</w:t>
            </w:r>
          </w:p>
        </w:tc>
        <w:tc>
          <w:tcPr>
            <w:tcW w:w="3240" w:type="dxa"/>
            <w:vAlign w:val="bottom"/>
            <w:tcBorders>
              <w:bottom w:val="single" w:sz="8" w:color="auto"/>
            </w:tcBorders>
            <w:gridSpan w:val="2"/>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460" w:type="dxa"/>
            <w:vAlign w:val="bottom"/>
            <w:gridSpan w:val="7"/>
          </w:tcPr>
          <w:p>
            <w:pPr>
              <w:spacing w:after="0" w:line="240" w:lineRule="exact"/>
              <w:rPr>
                <w:sz w:val="20"/>
                <w:szCs w:val="20"/>
                <w:color w:val="auto"/>
              </w:rPr>
            </w:pPr>
            <w:r>
              <w:rPr>
                <w:rFonts w:ascii="宋体" w:cs="宋体" w:eastAsia="宋体" w:hAnsi="宋体"/>
                <w:sz w:val="21"/>
                <w:szCs w:val="21"/>
                <w:color w:val="auto"/>
              </w:rPr>
              <w:t>（爆破设计施工项目经理部）</w:t>
            </w:r>
          </w:p>
        </w:tc>
      </w:tr>
      <w:tr>
        <w:trPr>
          <w:trHeight w:val="390"/>
        </w:trPr>
        <w:tc>
          <w:tcPr>
            <w:tcW w:w="160" w:type="dxa"/>
            <w:vAlign w:val="bottom"/>
          </w:tcPr>
          <w:p>
            <w:pPr>
              <w:spacing w:after="0"/>
              <w:rPr>
                <w:sz w:val="24"/>
                <w:szCs w:val="24"/>
                <w:color w:val="auto"/>
              </w:rPr>
            </w:pPr>
          </w:p>
        </w:tc>
        <w:tc>
          <w:tcPr>
            <w:tcW w:w="3780" w:type="dxa"/>
            <w:vAlign w:val="bottom"/>
            <w:gridSpan w:val="3"/>
          </w:tcPr>
          <w:p>
            <w:pPr>
              <w:ind w:left="320"/>
              <w:spacing w:after="0" w:line="240" w:lineRule="exact"/>
              <w:rPr>
                <w:sz w:val="20"/>
                <w:szCs w:val="20"/>
                <w:color w:val="auto"/>
              </w:rPr>
            </w:pPr>
            <w:r>
              <w:rPr>
                <w:rFonts w:ascii="宋体" w:cs="宋体" w:eastAsia="宋体" w:hAnsi="宋体"/>
                <w:sz w:val="21"/>
                <w:szCs w:val="21"/>
                <w:color w:val="auto"/>
              </w:rPr>
              <w:t>我方发出的编号为</w:t>
            </w:r>
          </w:p>
        </w:tc>
        <w:tc>
          <w:tcPr>
            <w:tcW w:w="5420" w:type="dxa"/>
            <w:vAlign w:val="bottom"/>
            <w:gridSpan w:val="9"/>
          </w:tcPr>
          <w:p>
            <w:pPr>
              <w:spacing w:after="0" w:line="240" w:lineRule="exact"/>
              <w:rPr>
                <w:sz w:val="20"/>
                <w:szCs w:val="20"/>
                <w:color w:val="auto"/>
              </w:rPr>
            </w:pPr>
            <w:r>
              <w:rPr>
                <w:rFonts w:ascii="宋体" w:cs="宋体" w:eastAsia="宋体" w:hAnsi="宋体"/>
                <w:sz w:val="21"/>
                <w:szCs w:val="21"/>
                <w:color w:val="auto"/>
              </w:rPr>
              <w:t>《爆破作业项目暂停令》，要求暂停施工的部位，经查已</w:t>
            </w:r>
          </w:p>
        </w:tc>
      </w:tr>
      <w:tr>
        <w:trPr>
          <w:trHeight w:val="20"/>
        </w:trPr>
        <w:tc>
          <w:tcPr>
            <w:tcW w:w="160" w:type="dxa"/>
            <w:vAlign w:val="bottom"/>
          </w:tcPr>
          <w:p>
            <w:pPr>
              <w:spacing w:after="0" w:line="20" w:lineRule="exact"/>
              <w:rPr>
                <w:sz w:val="1"/>
                <w:szCs w:val="1"/>
                <w:color w:val="auto"/>
              </w:rPr>
            </w:pPr>
          </w:p>
        </w:tc>
        <w:tc>
          <w:tcPr>
            <w:tcW w:w="2000" w:type="dxa"/>
            <w:vAlign w:val="bottom"/>
            <w:gridSpan w:val="2"/>
          </w:tcPr>
          <w:p>
            <w:pPr>
              <w:spacing w:after="0" w:line="20" w:lineRule="exact"/>
              <w:rPr>
                <w:sz w:val="1"/>
                <w:szCs w:val="1"/>
                <w:color w:val="auto"/>
              </w:rPr>
            </w:pPr>
          </w:p>
        </w:tc>
        <w:tc>
          <w:tcPr>
            <w:tcW w:w="1780" w:type="dxa"/>
            <w:vAlign w:val="bottom"/>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388"/>
        </w:trPr>
        <w:tc>
          <w:tcPr>
            <w:tcW w:w="160" w:type="dxa"/>
            <w:vAlign w:val="bottom"/>
          </w:tcPr>
          <w:p>
            <w:pPr>
              <w:spacing w:after="0"/>
              <w:rPr>
                <w:sz w:val="24"/>
                <w:szCs w:val="24"/>
                <w:color w:val="auto"/>
              </w:rPr>
            </w:pPr>
          </w:p>
        </w:tc>
        <w:tc>
          <w:tcPr>
            <w:tcW w:w="4740" w:type="dxa"/>
            <w:vAlign w:val="bottom"/>
            <w:gridSpan w:val="5"/>
          </w:tcPr>
          <w:p>
            <w:pPr>
              <w:ind w:left="120"/>
              <w:spacing w:after="0" w:line="240" w:lineRule="exact"/>
              <w:rPr>
                <w:sz w:val="20"/>
                <w:szCs w:val="20"/>
                <w:color w:val="auto"/>
              </w:rPr>
            </w:pPr>
            <w:r>
              <w:rPr>
                <w:rFonts w:ascii="宋体" w:cs="宋体" w:eastAsia="宋体" w:hAnsi="宋体"/>
                <w:sz w:val="21"/>
                <w:szCs w:val="21"/>
                <w:color w:val="auto"/>
              </w:rPr>
              <w:t>具备复工条件，经建设单位同意，现通知你方于</w:t>
            </w:r>
          </w:p>
        </w:tc>
        <w:tc>
          <w:tcPr>
            <w:tcW w:w="520" w:type="dxa"/>
            <w:vAlign w:val="bottom"/>
          </w:tcPr>
          <w:p>
            <w:pPr>
              <w:spacing w:after="0"/>
              <w:rPr>
                <w:sz w:val="24"/>
                <w:szCs w:val="24"/>
                <w:color w:val="auto"/>
              </w:rPr>
            </w:pPr>
          </w:p>
        </w:tc>
        <w:tc>
          <w:tcPr>
            <w:tcW w:w="740" w:type="dxa"/>
            <w:vAlign w:val="bottom"/>
            <w:gridSpan w:val="3"/>
          </w:tcPr>
          <w:p>
            <w:pPr>
              <w:spacing w:after="0" w:line="240" w:lineRule="exact"/>
              <w:rPr>
                <w:sz w:val="20"/>
                <w:szCs w:val="20"/>
                <w:color w:val="auto"/>
              </w:rPr>
            </w:pPr>
            <w:r>
              <w:rPr>
                <w:rFonts w:ascii="宋体" w:cs="宋体" w:eastAsia="宋体" w:hAnsi="宋体"/>
                <w:sz w:val="21"/>
                <w:szCs w:val="21"/>
                <w:color w:val="auto"/>
                <w:w w:val="97"/>
              </w:rPr>
              <w:t>年   月</w:t>
            </w:r>
          </w:p>
        </w:tc>
        <w:tc>
          <w:tcPr>
            <w:tcW w:w="300" w:type="dxa"/>
            <w:vAlign w:val="bottom"/>
          </w:tcPr>
          <w:p>
            <w:pPr>
              <w:spacing w:after="0"/>
              <w:rPr>
                <w:sz w:val="24"/>
                <w:szCs w:val="24"/>
                <w:color w:val="auto"/>
              </w:rPr>
            </w:pPr>
          </w:p>
        </w:tc>
        <w:tc>
          <w:tcPr>
            <w:tcW w:w="2900" w:type="dxa"/>
            <w:vAlign w:val="bottom"/>
            <w:gridSpan w:val="2"/>
          </w:tcPr>
          <w:p>
            <w:pPr>
              <w:jc w:val="center"/>
              <w:ind w:right="1620"/>
              <w:spacing w:after="0" w:line="240" w:lineRule="exact"/>
              <w:rPr>
                <w:sz w:val="20"/>
                <w:szCs w:val="20"/>
                <w:color w:val="auto"/>
              </w:rPr>
            </w:pPr>
            <w:r>
              <w:rPr>
                <w:rFonts w:ascii="宋体" w:cs="宋体" w:eastAsia="宋体" w:hAnsi="宋体"/>
                <w:sz w:val="21"/>
                <w:szCs w:val="21"/>
                <w:color w:val="auto"/>
              </w:rPr>
              <w:t>日恢复施工。</w:t>
            </w:r>
          </w:p>
        </w:tc>
      </w:tr>
      <w:tr>
        <w:trPr>
          <w:trHeight w:val="392"/>
        </w:trPr>
        <w:tc>
          <w:tcPr>
            <w:tcW w:w="160" w:type="dxa"/>
            <w:vAlign w:val="bottom"/>
          </w:tcPr>
          <w:p>
            <w:pPr>
              <w:spacing w:after="0"/>
              <w:rPr>
                <w:sz w:val="24"/>
                <w:szCs w:val="24"/>
                <w:color w:val="auto"/>
              </w:rPr>
            </w:pPr>
          </w:p>
        </w:tc>
        <w:tc>
          <w:tcPr>
            <w:tcW w:w="3780" w:type="dxa"/>
            <w:vAlign w:val="bottom"/>
            <w:gridSpan w:val="3"/>
          </w:tcPr>
          <w:p>
            <w:pPr>
              <w:ind w:left="320"/>
              <w:spacing w:after="0" w:line="240" w:lineRule="exact"/>
              <w:rPr>
                <w:sz w:val="20"/>
                <w:szCs w:val="20"/>
                <w:color w:val="auto"/>
              </w:rPr>
            </w:pPr>
            <w:r>
              <w:rPr>
                <w:rFonts w:ascii="宋体" w:cs="宋体" w:eastAsia="宋体" w:hAnsi="宋体"/>
                <w:sz w:val="21"/>
                <w:szCs w:val="21"/>
                <w:color w:val="auto"/>
              </w:rPr>
              <w:t>附：爆破作业项目复工报审表</w:t>
            </w:r>
          </w:p>
        </w:tc>
        <w:tc>
          <w:tcPr>
            <w:tcW w:w="74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274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102870</wp:posOffset>
                </wp:positionH>
                <wp:positionV relativeFrom="paragraph">
                  <wp:posOffset>-1035685</wp:posOffset>
                </wp:positionV>
                <wp:extent cx="0" cy="752475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247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pt,-81.5499pt" to="8.1pt,510.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5835650</wp:posOffset>
                </wp:positionH>
                <wp:positionV relativeFrom="paragraph">
                  <wp:posOffset>-1035685</wp:posOffset>
                </wp:positionV>
                <wp:extent cx="0" cy="752475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247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5pt,-81.5499pt" to="459.5pt,510.9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3620"/>
        <w:spacing w:after="0" w:line="240" w:lineRule="exact"/>
        <w:rPr>
          <w:sz w:val="20"/>
          <w:szCs w:val="20"/>
          <w:color w:val="auto"/>
        </w:rPr>
      </w:pPr>
      <w:r>
        <w:rPr>
          <w:rFonts w:ascii="宋体" w:cs="宋体" w:eastAsia="宋体" w:hAnsi="宋体"/>
          <w:sz w:val="21"/>
          <w:szCs w:val="21"/>
          <w:color w:val="auto"/>
        </w:rPr>
        <w:t>爆破安全监理机构（盖章）：</w:t>
      </w:r>
    </w:p>
    <w:p>
      <w:pPr>
        <w:spacing w:after="0" w:line="228" w:lineRule="exact"/>
        <w:rPr>
          <w:sz w:val="20"/>
          <w:szCs w:val="20"/>
          <w:color w:val="auto"/>
        </w:rPr>
      </w:pPr>
    </w:p>
    <w:p>
      <w:pPr>
        <w:ind w:left="3620"/>
        <w:spacing w:after="0" w:line="240" w:lineRule="exact"/>
        <w:rPr>
          <w:sz w:val="20"/>
          <w:szCs w:val="20"/>
          <w:color w:val="auto"/>
        </w:rPr>
      </w:pPr>
      <w:r>
        <w:rPr>
          <w:rFonts w:ascii="宋体" w:cs="宋体" w:eastAsia="宋体" w:hAnsi="宋体"/>
          <w:sz w:val="21"/>
          <w:szCs w:val="21"/>
          <w:color w:val="auto"/>
        </w:rPr>
        <w:t>总监理工程师（签字）：</w:t>
      </w:r>
    </w:p>
    <w:p>
      <w:pPr>
        <w:spacing w:after="0" w:line="130" w:lineRule="exact"/>
        <w:rPr>
          <w:sz w:val="20"/>
          <w:szCs w:val="20"/>
          <w:color w:val="auto"/>
        </w:rPr>
      </w:pPr>
    </w:p>
    <w:p>
      <w:pPr>
        <w:ind w:left="6580"/>
        <w:spacing w:after="0" w:line="240" w:lineRule="exact"/>
        <w:tabs>
          <w:tab w:leader="none" w:pos="6980" w:val="left"/>
          <w:tab w:leader="none" w:pos="7400" w:val="left"/>
        </w:tabs>
        <w:rPr>
          <w:sz w:val="20"/>
          <w:szCs w:val="20"/>
          <w:color w:val="auto"/>
        </w:rPr>
      </w:pPr>
      <w:r>
        <w:rPr>
          <w:rFonts w:ascii="宋体" w:cs="宋体" w:eastAsia="宋体" w:hAnsi="宋体"/>
          <w:sz w:val="21"/>
          <w:szCs w:val="21"/>
          <w:color w:val="auto"/>
        </w:rPr>
        <w:t>年</w:t>
        <w:tab/>
        <w:t>月</w:t>
      </w:r>
      <w:r>
        <w:rPr>
          <w:sz w:val="20"/>
          <w:szCs w:val="20"/>
          <w:color w:val="auto"/>
        </w:rPr>
        <w:tab/>
      </w:r>
      <w:r>
        <w:rPr>
          <w:rFonts w:ascii="宋体" w:cs="宋体" w:eastAsia="宋体" w:hAnsi="宋体"/>
          <w:sz w:val="20"/>
          <w:szCs w:val="20"/>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99695</wp:posOffset>
                </wp:positionH>
                <wp:positionV relativeFrom="paragraph">
                  <wp:posOffset>111760</wp:posOffset>
                </wp:positionV>
                <wp:extent cx="573913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391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5pt,8.8pt" to="459.75pt,8.8pt" o:allowincell="f" strokecolor="#000000" strokeweight="0.4799pt"/>
            </w:pict>
          </mc:Fallback>
        </mc:AlternateContent>
      </w:r>
    </w:p>
    <w:p>
      <w:pPr>
        <w:spacing w:after="0" w:line="198"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注：本表一式四份，爆破安全监理机构、建设单位、爆破设计施工单位、公安机关各存一份。</w:t>
      </w:r>
    </w:p>
    <w:p>
      <w:pPr>
        <w:spacing w:after="0" w:line="373" w:lineRule="exact"/>
        <w:rPr>
          <w:sz w:val="20"/>
          <w:szCs w:val="20"/>
          <w:color w:val="auto"/>
        </w:rPr>
      </w:pPr>
    </w:p>
    <w:p>
      <w:pPr>
        <w:jc w:val="right"/>
        <w:ind w:right="220"/>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9360"/>
          </w:cols>
          <w:pgMar w:left="1420" w:top="1415" w:right="1126" w:bottom="692"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255"/>
        </w:trPr>
        <w:tc>
          <w:tcPr>
            <w:tcW w:w="3520" w:type="dxa"/>
            <w:vAlign w:val="bottom"/>
            <w:gridSpan w:val="3"/>
          </w:tcPr>
          <w:p>
            <w:pPr>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c>
          <w:tcPr>
            <w:tcW w:w="5680" w:type="dxa"/>
            <w:vAlign w:val="bottom"/>
          </w:tcPr>
          <w:p>
            <w:pPr>
              <w:spacing w:after="0"/>
              <w:rPr>
                <w:sz w:val="22"/>
                <w:szCs w:val="22"/>
                <w:color w:val="auto"/>
              </w:rPr>
            </w:pPr>
          </w:p>
        </w:tc>
      </w:tr>
      <w:tr>
        <w:trPr>
          <w:trHeight w:val="579"/>
        </w:trPr>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5680" w:type="dxa"/>
            <w:vAlign w:val="bottom"/>
          </w:tcPr>
          <w:p>
            <w:pPr>
              <w:ind w:left="6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A.5   </w:t>
            </w:r>
            <w:r>
              <w:rPr>
                <w:rFonts w:ascii="宋体" w:cs="宋体" w:eastAsia="宋体" w:hAnsi="宋体"/>
                <w:sz w:val="21"/>
                <w:szCs w:val="21"/>
                <w:color w:val="auto"/>
              </w:rPr>
              <w:t>爆破作业报审表</w:t>
            </w:r>
          </w:p>
        </w:tc>
      </w:tr>
      <w:tr>
        <w:trPr>
          <w:trHeight w:val="529"/>
        </w:trPr>
        <w:tc>
          <w:tcPr>
            <w:tcW w:w="3520" w:type="dxa"/>
            <w:vAlign w:val="bottom"/>
            <w:gridSpan w:val="3"/>
          </w:tcPr>
          <w:p>
            <w:pPr>
              <w:spacing w:after="0" w:line="240" w:lineRule="exact"/>
              <w:rPr>
                <w:sz w:val="20"/>
                <w:szCs w:val="20"/>
                <w:color w:val="auto"/>
              </w:rPr>
            </w:pPr>
            <w:r>
              <w:rPr>
                <w:rFonts w:ascii="宋体" w:cs="宋体" w:eastAsia="宋体" w:hAnsi="宋体"/>
                <w:sz w:val="21"/>
                <w:szCs w:val="21"/>
                <w:color w:val="auto"/>
              </w:rPr>
              <w:t>项目名称：</w:t>
            </w:r>
          </w:p>
        </w:tc>
        <w:tc>
          <w:tcPr>
            <w:tcW w:w="5680" w:type="dxa"/>
            <w:vAlign w:val="bottom"/>
          </w:tcPr>
          <w:p>
            <w:pPr>
              <w:ind w:left="3280"/>
              <w:spacing w:after="0" w:line="240" w:lineRule="exact"/>
              <w:rPr>
                <w:sz w:val="20"/>
                <w:szCs w:val="20"/>
                <w:color w:val="auto"/>
              </w:rPr>
            </w:pPr>
            <w:r>
              <w:rPr>
                <w:rFonts w:ascii="宋体" w:cs="宋体" w:eastAsia="宋体" w:hAnsi="宋体"/>
                <w:sz w:val="21"/>
                <w:szCs w:val="21"/>
                <w:color w:val="auto"/>
              </w:rPr>
              <w:t>编号：</w:t>
            </w:r>
          </w:p>
        </w:tc>
      </w:tr>
      <w:tr>
        <w:trPr>
          <w:trHeight w:val="130"/>
        </w:trPr>
        <w:tc>
          <w:tcPr>
            <w:tcW w:w="160" w:type="dxa"/>
            <w:vAlign w:val="bottom"/>
          </w:tcPr>
          <w:p>
            <w:pPr>
              <w:spacing w:after="0"/>
              <w:rPr>
                <w:sz w:val="11"/>
                <w:szCs w:val="11"/>
                <w:color w:val="auto"/>
              </w:rPr>
            </w:pPr>
          </w:p>
        </w:tc>
        <w:tc>
          <w:tcPr>
            <w:tcW w:w="3360" w:type="dxa"/>
            <w:vAlign w:val="bottom"/>
            <w:tcBorders>
              <w:bottom w:val="single" w:sz="8" w:color="auto"/>
            </w:tcBorders>
            <w:gridSpan w:val="2"/>
          </w:tcPr>
          <w:p>
            <w:pPr>
              <w:spacing w:after="0"/>
              <w:rPr>
                <w:sz w:val="11"/>
                <w:szCs w:val="11"/>
                <w:color w:val="auto"/>
              </w:rPr>
            </w:pPr>
          </w:p>
        </w:tc>
        <w:tc>
          <w:tcPr>
            <w:tcW w:w="5680" w:type="dxa"/>
            <w:vAlign w:val="bottom"/>
            <w:tcBorders>
              <w:bottom w:val="single" w:sz="8" w:color="auto"/>
            </w:tcBorders>
          </w:tcPr>
          <w:p>
            <w:pPr>
              <w:spacing w:after="0"/>
              <w:rPr>
                <w:sz w:val="11"/>
                <w:szCs w:val="11"/>
                <w:color w:val="auto"/>
              </w:rPr>
            </w:pPr>
          </w:p>
        </w:tc>
      </w:tr>
      <w:tr>
        <w:trPr>
          <w:trHeight w:val="479"/>
        </w:trPr>
        <w:tc>
          <w:tcPr>
            <w:tcW w:w="160" w:type="dxa"/>
            <w:vAlign w:val="bottom"/>
          </w:tcPr>
          <w:p>
            <w:pPr>
              <w:spacing w:after="0"/>
              <w:rPr>
                <w:sz w:val="24"/>
                <w:szCs w:val="24"/>
                <w:color w:val="auto"/>
              </w:rPr>
            </w:pPr>
          </w:p>
        </w:tc>
        <w:tc>
          <w:tcPr>
            <w:tcW w:w="3360" w:type="dxa"/>
            <w:vAlign w:val="bottom"/>
            <w:gridSpan w:val="2"/>
          </w:tcPr>
          <w:p>
            <w:pPr>
              <w:ind w:left="100"/>
              <w:spacing w:after="0" w:line="240" w:lineRule="exact"/>
              <w:rPr>
                <w:sz w:val="20"/>
                <w:szCs w:val="20"/>
                <w:color w:val="auto"/>
              </w:rPr>
            </w:pPr>
            <w:r>
              <w:rPr>
                <w:rFonts w:ascii="宋体" w:cs="宋体" w:eastAsia="宋体" w:hAnsi="宋体"/>
                <w:sz w:val="21"/>
                <w:szCs w:val="21"/>
                <w:color w:val="auto"/>
              </w:rPr>
              <w:t>致：</w:t>
            </w:r>
          </w:p>
        </w:tc>
        <w:tc>
          <w:tcPr>
            <w:tcW w:w="5680" w:type="dxa"/>
            <w:vAlign w:val="bottom"/>
          </w:tcPr>
          <w:p>
            <w:pPr>
              <w:spacing w:after="0" w:line="240" w:lineRule="exact"/>
              <w:rPr>
                <w:sz w:val="20"/>
                <w:szCs w:val="20"/>
                <w:color w:val="auto"/>
              </w:rPr>
            </w:pPr>
            <w:r>
              <w:rPr>
                <w:rFonts w:ascii="宋体" w:cs="宋体" w:eastAsia="宋体" w:hAnsi="宋体"/>
                <w:sz w:val="21"/>
                <w:szCs w:val="21"/>
                <w:color w:val="auto"/>
              </w:rPr>
              <w:t>（爆破安全监理机构）</w:t>
            </w:r>
          </w:p>
        </w:tc>
      </w:tr>
      <w:tr>
        <w:trPr>
          <w:trHeight w:val="20"/>
        </w:trPr>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840" w:type="dxa"/>
            <w:vAlign w:val="bottom"/>
            <w:shd w:val="clear" w:color="auto" w:fill="000000"/>
          </w:tcPr>
          <w:p>
            <w:pPr>
              <w:spacing w:after="0" w:line="20" w:lineRule="exact"/>
              <w:rPr>
                <w:sz w:val="1"/>
                <w:szCs w:val="1"/>
                <w:color w:val="auto"/>
              </w:rPr>
            </w:pPr>
          </w:p>
        </w:tc>
        <w:tc>
          <w:tcPr>
            <w:tcW w:w="5680" w:type="dxa"/>
            <w:vAlign w:val="bottom"/>
          </w:tcPr>
          <w:p>
            <w:pPr>
              <w:spacing w:after="0" w:line="20" w:lineRule="exact"/>
              <w:rPr>
                <w:sz w:val="1"/>
                <w:szCs w:val="1"/>
                <w:color w:val="auto"/>
              </w:rPr>
            </w:pPr>
          </w:p>
        </w:tc>
      </w:tr>
      <w:tr>
        <w:trPr>
          <w:trHeight w:val="452"/>
        </w:trPr>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520" w:type="dxa"/>
            <w:vAlign w:val="bottom"/>
            <w:gridSpan w:val="2"/>
          </w:tcPr>
          <w:p>
            <w:pPr>
              <w:spacing w:after="0" w:line="240" w:lineRule="exact"/>
              <w:rPr>
                <w:sz w:val="20"/>
                <w:szCs w:val="20"/>
                <w:color w:val="auto"/>
              </w:rPr>
            </w:pPr>
            <w:r>
              <w:rPr>
                <w:rFonts w:ascii="宋体" w:cs="宋体" w:eastAsia="宋体" w:hAnsi="宋体"/>
                <w:sz w:val="21"/>
                <w:szCs w:val="21"/>
                <w:color w:val="auto"/>
              </w:rPr>
              <w:t>本次爆破作业已按规定完成相关准备工作，具备实施爆破作业的条件，请予批准。</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97790</wp:posOffset>
                </wp:positionH>
                <wp:positionV relativeFrom="paragraph">
                  <wp:posOffset>-616585</wp:posOffset>
                </wp:positionV>
                <wp:extent cx="0" cy="735076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507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48.5499pt" to="7.7pt,530.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5838825</wp:posOffset>
                </wp:positionH>
                <wp:positionV relativeFrom="paragraph">
                  <wp:posOffset>-616585</wp:posOffset>
                </wp:positionV>
                <wp:extent cx="0" cy="735076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507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75pt,-48.5499pt" to="459.75pt,530.2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4260"/>
        <w:spacing w:after="0" w:line="240" w:lineRule="exact"/>
        <w:rPr>
          <w:sz w:val="20"/>
          <w:szCs w:val="20"/>
          <w:color w:val="auto"/>
        </w:rPr>
      </w:pPr>
      <w:r>
        <w:rPr>
          <w:rFonts w:ascii="宋体" w:cs="宋体" w:eastAsia="宋体" w:hAnsi="宋体"/>
          <w:sz w:val="21"/>
          <w:szCs w:val="21"/>
          <w:color w:val="auto"/>
        </w:rPr>
        <w:t>爆破设计施工单位（盖章）：</w:t>
      </w:r>
    </w:p>
    <w:p>
      <w:pPr>
        <w:spacing w:after="0" w:line="229" w:lineRule="exact"/>
        <w:rPr>
          <w:sz w:val="20"/>
          <w:szCs w:val="20"/>
          <w:color w:val="auto"/>
        </w:rPr>
      </w:pPr>
    </w:p>
    <w:p>
      <w:pPr>
        <w:ind w:left="4260"/>
        <w:spacing w:after="0" w:line="256" w:lineRule="exact"/>
        <w:rPr>
          <w:sz w:val="20"/>
          <w:szCs w:val="20"/>
          <w:color w:val="auto"/>
        </w:rPr>
      </w:pPr>
      <w:r>
        <w:rPr>
          <w:rFonts w:ascii="宋体" w:cs="宋体" w:eastAsia="宋体" w:hAnsi="宋体"/>
          <w:sz w:val="21"/>
          <w:szCs w:val="21"/>
          <w:color w:val="auto"/>
        </w:rPr>
        <w:t>项目经理</w:t>
      </w:r>
      <w:r>
        <w:rPr>
          <w:rFonts w:ascii="Times New Roman" w:cs="Times New Roman" w:eastAsia="Times New Roman" w:hAnsi="Times New Roman"/>
          <w:sz w:val="21"/>
          <w:szCs w:val="21"/>
          <w:color w:val="auto"/>
        </w:rPr>
        <w:t>/</w:t>
      </w:r>
      <w:r>
        <w:rPr>
          <w:rFonts w:ascii="宋体" w:cs="宋体" w:eastAsia="宋体" w:hAnsi="宋体"/>
          <w:sz w:val="21"/>
          <w:szCs w:val="21"/>
          <w:color w:val="auto"/>
        </w:rPr>
        <w:t>项目技术负责人（签字）：</w:t>
      </w:r>
    </w:p>
    <w:p>
      <w:pPr>
        <w:spacing w:after="0" w:line="212" w:lineRule="exact"/>
        <w:rPr>
          <w:sz w:val="20"/>
          <w:szCs w:val="20"/>
          <w:color w:val="auto"/>
        </w:rPr>
      </w:pPr>
    </w:p>
    <w:p>
      <w:pPr>
        <w:jc w:val="both"/>
        <w:ind w:left="7400"/>
        <w:spacing w:after="0" w:line="240" w:lineRule="exact"/>
        <w:tabs>
          <w:tab w:leader="none" w:pos="8020" w:val="left"/>
          <w:tab w:leader="none" w:pos="8640" w:val="left"/>
        </w:tabs>
        <w:rPr>
          <w:sz w:val="20"/>
          <w:szCs w:val="20"/>
          <w:color w:val="auto"/>
        </w:rPr>
      </w:pPr>
      <w:r>
        <w:rPr>
          <w:rFonts w:ascii="宋体" w:cs="宋体" w:eastAsia="宋体" w:hAnsi="宋体"/>
          <w:sz w:val="21"/>
          <w:szCs w:val="21"/>
          <w:color w:val="auto"/>
        </w:rPr>
        <w:t>年</w:t>
      </w:r>
      <w:r>
        <w:rPr>
          <w:sz w:val="20"/>
          <w:szCs w:val="20"/>
          <w:color w:val="auto"/>
        </w:rPr>
        <w:tab/>
      </w:r>
      <w:r>
        <w:rPr>
          <w:rFonts w:ascii="宋体" w:cs="宋体" w:eastAsia="宋体" w:hAnsi="宋体"/>
          <w:sz w:val="21"/>
          <w:szCs w:val="21"/>
          <w:color w:val="auto"/>
        </w:rPr>
        <w:t>月</w:t>
      </w:r>
      <w:r>
        <w:rPr>
          <w:sz w:val="20"/>
          <w:szCs w:val="20"/>
          <w:color w:val="auto"/>
        </w:rPr>
        <w:tab/>
      </w:r>
      <w:r>
        <w:rPr>
          <w:rFonts w:ascii="宋体" w:cs="宋体" w:eastAsia="宋体" w:hAnsi="宋体"/>
          <w:sz w:val="21"/>
          <w:szCs w:val="21"/>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95250</wp:posOffset>
                </wp:positionH>
                <wp:positionV relativeFrom="paragraph">
                  <wp:posOffset>85725</wp:posOffset>
                </wp:positionV>
                <wp:extent cx="574675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6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pt,6.75pt" to="460pt,6.75pt" o:allowincell="f" strokecolor="#000000" strokeweight="0.4799pt"/>
            </w:pict>
          </mc:Fallback>
        </mc:AlternateContent>
      </w:r>
    </w:p>
    <w:p>
      <w:pPr>
        <w:spacing w:after="0" w:line="377" w:lineRule="exact"/>
        <w:rPr>
          <w:sz w:val="20"/>
          <w:szCs w:val="20"/>
          <w:color w:val="auto"/>
        </w:rPr>
      </w:pPr>
    </w:p>
    <w:p>
      <w:pPr>
        <w:ind w:left="260"/>
        <w:spacing w:after="0" w:line="240" w:lineRule="exact"/>
        <w:rPr>
          <w:sz w:val="20"/>
          <w:szCs w:val="20"/>
          <w:color w:val="auto"/>
        </w:rPr>
      </w:pPr>
      <w:r>
        <w:rPr>
          <w:rFonts w:ascii="宋体" w:cs="宋体" w:eastAsia="宋体" w:hAnsi="宋体"/>
          <w:sz w:val="21"/>
          <w:szCs w:val="21"/>
          <w:color w:val="auto"/>
        </w:rPr>
        <w:t>审核意见：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4260"/>
        <w:spacing w:after="0" w:line="240" w:lineRule="exact"/>
        <w:rPr>
          <w:sz w:val="20"/>
          <w:szCs w:val="20"/>
          <w:color w:val="auto"/>
        </w:rPr>
      </w:pPr>
      <w:r>
        <w:rPr>
          <w:rFonts w:ascii="宋体" w:cs="宋体" w:eastAsia="宋体" w:hAnsi="宋体"/>
          <w:sz w:val="21"/>
          <w:szCs w:val="21"/>
          <w:color w:val="auto"/>
        </w:rPr>
        <w:t>爆破安全监理机构（盖章）：</w:t>
      </w:r>
    </w:p>
    <w:p>
      <w:pPr>
        <w:spacing w:after="0" w:line="385" w:lineRule="exact"/>
        <w:rPr>
          <w:sz w:val="20"/>
          <w:szCs w:val="20"/>
          <w:color w:val="auto"/>
        </w:rPr>
      </w:pPr>
    </w:p>
    <w:p>
      <w:pPr>
        <w:ind w:left="4260"/>
        <w:spacing w:after="0" w:line="256" w:lineRule="exact"/>
        <w:rPr>
          <w:sz w:val="20"/>
          <w:szCs w:val="20"/>
          <w:color w:val="auto"/>
        </w:rPr>
      </w:pPr>
      <w:r>
        <w:rPr>
          <w:rFonts w:ascii="宋体" w:cs="宋体" w:eastAsia="宋体" w:hAnsi="宋体"/>
          <w:sz w:val="21"/>
          <w:szCs w:val="21"/>
          <w:color w:val="auto"/>
        </w:rPr>
        <w:t>总</w:t>
      </w: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监理工程师（签字）：</w:t>
      </w:r>
    </w:p>
    <w:p>
      <w:pPr>
        <w:spacing w:after="0" w:line="368" w:lineRule="exact"/>
        <w:rPr>
          <w:sz w:val="20"/>
          <w:szCs w:val="20"/>
          <w:color w:val="auto"/>
        </w:rPr>
      </w:pPr>
    </w:p>
    <w:p>
      <w:pPr>
        <w:ind w:left="6560"/>
        <w:spacing w:after="0" w:line="240" w:lineRule="exact"/>
        <w:tabs>
          <w:tab w:leader="none" w:pos="7080" w:val="left"/>
          <w:tab w:leader="none" w:pos="7600" w:val="left"/>
        </w:tabs>
        <w:rPr>
          <w:sz w:val="20"/>
          <w:szCs w:val="20"/>
          <w:color w:val="auto"/>
        </w:rPr>
      </w:pPr>
      <w:r>
        <w:rPr>
          <w:rFonts w:ascii="宋体" w:cs="宋体" w:eastAsia="宋体" w:hAnsi="宋体"/>
          <w:sz w:val="21"/>
          <w:szCs w:val="21"/>
          <w:color w:val="auto"/>
        </w:rPr>
        <w:t>年</w:t>
      </w:r>
      <w:r>
        <w:rPr>
          <w:sz w:val="20"/>
          <w:szCs w:val="20"/>
          <w:color w:val="auto"/>
        </w:rPr>
        <w:tab/>
      </w:r>
      <w:r>
        <w:rPr>
          <w:rFonts w:ascii="宋体" w:cs="宋体" w:eastAsia="宋体" w:hAnsi="宋体"/>
          <w:sz w:val="21"/>
          <w:szCs w:val="21"/>
          <w:color w:val="auto"/>
        </w:rPr>
        <w:t>月</w:t>
      </w:r>
      <w:r>
        <w:rPr>
          <w:sz w:val="20"/>
          <w:szCs w:val="20"/>
          <w:color w:val="auto"/>
        </w:rPr>
        <w:tab/>
      </w:r>
      <w:r>
        <w:rPr>
          <w:rFonts w:ascii="宋体" w:cs="宋体" w:eastAsia="宋体" w:hAnsi="宋体"/>
          <w:sz w:val="20"/>
          <w:szCs w:val="20"/>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95250</wp:posOffset>
                </wp:positionH>
                <wp:positionV relativeFrom="paragraph">
                  <wp:posOffset>85725</wp:posOffset>
                </wp:positionV>
                <wp:extent cx="574675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6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pt,6.75pt" to="460pt,6.75pt" o:allowincell="f" strokecolor="#000000" strokeweight="0.4799pt"/>
            </w:pict>
          </mc:Fallback>
        </mc:AlternateContent>
      </w:r>
    </w:p>
    <w:p>
      <w:pPr>
        <w:spacing w:after="0" w:line="157"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注：本表一式二份，爆破安全监理机构、爆破设计施工单位各存一份。</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9200"/>
          </w:cols>
          <w:pgMar w:left="1420" w:top="1415" w:right="1286" w:bottom="692"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255"/>
        </w:trPr>
        <w:tc>
          <w:tcPr>
            <w:tcW w:w="60" w:type="dxa"/>
            <w:vAlign w:val="bottom"/>
          </w:tcPr>
          <w:p>
            <w:pPr>
              <w:spacing w:after="0"/>
              <w:rPr>
                <w:sz w:val="22"/>
                <w:szCs w:val="22"/>
                <w:color w:val="auto"/>
              </w:rPr>
            </w:pPr>
          </w:p>
        </w:tc>
        <w:tc>
          <w:tcPr>
            <w:tcW w:w="22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200" w:type="dxa"/>
            <w:vAlign w:val="bottom"/>
            <w:gridSpan w:val="5"/>
          </w:tcPr>
          <w:p>
            <w:pPr>
              <w:ind w:left="300"/>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r>
      <w:tr>
        <w:trPr>
          <w:trHeight w:val="579"/>
        </w:trPr>
        <w:tc>
          <w:tcPr>
            <w:tcW w:w="6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20" w:type="dxa"/>
            <w:vAlign w:val="bottom"/>
            <w:gridSpan w:val="2"/>
          </w:tcPr>
          <w:p>
            <w:pPr>
              <w:ind w:left="28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A.6</w:t>
            </w:r>
          </w:p>
        </w:tc>
        <w:tc>
          <w:tcPr>
            <w:tcW w:w="1980" w:type="dxa"/>
            <w:vAlign w:val="bottom"/>
            <w:gridSpan w:val="2"/>
          </w:tcPr>
          <w:p>
            <w:pPr>
              <w:ind w:left="100"/>
              <w:spacing w:after="0" w:line="240" w:lineRule="exact"/>
              <w:rPr>
                <w:sz w:val="20"/>
                <w:szCs w:val="20"/>
                <w:color w:val="auto"/>
              </w:rPr>
            </w:pPr>
            <w:r>
              <w:rPr>
                <w:rFonts w:ascii="宋体" w:cs="宋体" w:eastAsia="宋体" w:hAnsi="宋体"/>
                <w:sz w:val="21"/>
                <w:szCs w:val="21"/>
                <w:color w:val="auto"/>
              </w:rPr>
              <w:t>旁站记录</w:t>
            </w: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529"/>
        </w:trPr>
        <w:tc>
          <w:tcPr>
            <w:tcW w:w="2640" w:type="dxa"/>
            <w:vAlign w:val="bottom"/>
            <w:gridSpan w:val="3"/>
          </w:tcPr>
          <w:p>
            <w:pPr>
              <w:spacing w:after="0" w:line="240" w:lineRule="exact"/>
              <w:rPr>
                <w:sz w:val="20"/>
                <w:szCs w:val="20"/>
                <w:color w:val="auto"/>
              </w:rPr>
            </w:pPr>
            <w:r>
              <w:rPr>
                <w:rFonts w:ascii="宋体" w:cs="宋体" w:eastAsia="宋体" w:hAnsi="宋体"/>
                <w:sz w:val="21"/>
                <w:szCs w:val="21"/>
                <w:color w:val="auto"/>
              </w:rPr>
              <w:t>项目名称：</w:t>
            </w:r>
          </w:p>
        </w:tc>
        <w:tc>
          <w:tcPr>
            <w:tcW w:w="6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720" w:type="dxa"/>
            <w:vAlign w:val="bottom"/>
            <w:gridSpan w:val="4"/>
          </w:tcPr>
          <w:p>
            <w:pPr>
              <w:ind w:left="300"/>
              <w:spacing w:after="0" w:line="240" w:lineRule="exact"/>
              <w:rPr>
                <w:sz w:val="20"/>
                <w:szCs w:val="20"/>
                <w:color w:val="auto"/>
              </w:rPr>
            </w:pPr>
            <w:r>
              <w:rPr>
                <w:rFonts w:ascii="宋体" w:cs="宋体" w:eastAsia="宋体" w:hAnsi="宋体"/>
                <w:sz w:val="21"/>
                <w:szCs w:val="21"/>
                <w:color w:val="auto"/>
              </w:rPr>
              <w:t>编号：</w:t>
            </w: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130"/>
        </w:trPr>
        <w:tc>
          <w:tcPr>
            <w:tcW w:w="60" w:type="dxa"/>
            <w:vAlign w:val="bottom"/>
          </w:tcPr>
          <w:p>
            <w:pPr>
              <w:spacing w:after="0"/>
              <w:rPr>
                <w:sz w:val="11"/>
                <w:szCs w:val="11"/>
                <w:color w:val="auto"/>
              </w:rPr>
            </w:pPr>
          </w:p>
        </w:tc>
        <w:tc>
          <w:tcPr>
            <w:tcW w:w="226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80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r>
      <w:tr>
        <w:trPr>
          <w:trHeight w:val="327"/>
        </w:trPr>
        <w:tc>
          <w:tcPr>
            <w:tcW w:w="60" w:type="dxa"/>
            <w:vAlign w:val="bottom"/>
          </w:tcPr>
          <w:p>
            <w:pPr>
              <w:spacing w:after="0"/>
              <w:rPr>
                <w:sz w:val="24"/>
                <w:szCs w:val="24"/>
                <w:color w:val="auto"/>
              </w:rPr>
            </w:pPr>
          </w:p>
        </w:tc>
        <w:tc>
          <w:tcPr>
            <w:tcW w:w="2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爆破设计施工单位</w:t>
            </w:r>
          </w:p>
        </w:tc>
        <w:tc>
          <w:tcPr>
            <w:tcW w:w="3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130"/>
        </w:trPr>
        <w:tc>
          <w:tcPr>
            <w:tcW w:w="60" w:type="dxa"/>
            <w:vAlign w:val="bottom"/>
          </w:tcPr>
          <w:p>
            <w:pPr>
              <w:spacing w:after="0"/>
              <w:rPr>
                <w:sz w:val="11"/>
                <w:szCs w:val="11"/>
                <w:color w:val="auto"/>
              </w:rPr>
            </w:pPr>
          </w:p>
        </w:tc>
        <w:tc>
          <w:tcPr>
            <w:tcW w:w="2260" w:type="dxa"/>
            <w:vAlign w:val="bottom"/>
            <w:tcBorders>
              <w:bottom w:val="single" w:sz="8" w:color="auto"/>
              <w:right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80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r>
      <w:tr>
        <w:trPr>
          <w:trHeight w:val="330"/>
        </w:trPr>
        <w:tc>
          <w:tcPr>
            <w:tcW w:w="60" w:type="dxa"/>
            <w:vAlign w:val="bottom"/>
          </w:tcPr>
          <w:p>
            <w:pPr>
              <w:spacing w:after="0"/>
              <w:rPr>
                <w:sz w:val="24"/>
                <w:szCs w:val="24"/>
                <w:color w:val="auto"/>
              </w:rPr>
            </w:pPr>
          </w:p>
        </w:tc>
        <w:tc>
          <w:tcPr>
            <w:tcW w:w="2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旁站部位</w:t>
            </w:r>
          </w:p>
        </w:tc>
        <w:tc>
          <w:tcPr>
            <w:tcW w:w="3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130"/>
        </w:trPr>
        <w:tc>
          <w:tcPr>
            <w:tcW w:w="60" w:type="dxa"/>
            <w:vAlign w:val="bottom"/>
          </w:tcPr>
          <w:p>
            <w:pPr>
              <w:spacing w:after="0"/>
              <w:rPr>
                <w:sz w:val="11"/>
                <w:szCs w:val="11"/>
                <w:color w:val="auto"/>
              </w:rPr>
            </w:pPr>
          </w:p>
        </w:tc>
        <w:tc>
          <w:tcPr>
            <w:tcW w:w="2260" w:type="dxa"/>
            <w:vAlign w:val="bottom"/>
            <w:tcBorders>
              <w:bottom w:val="single" w:sz="8" w:color="auto"/>
              <w:right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gridSpan w:val="2"/>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80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060" w:type="dxa"/>
            <w:vAlign w:val="bottom"/>
            <w:tcBorders>
              <w:bottom w:val="single" w:sz="8" w:color="auto"/>
            </w:tcBorders>
            <w:gridSpan w:val="2"/>
          </w:tcPr>
          <w:p>
            <w:pPr>
              <w:spacing w:after="0"/>
              <w:rPr>
                <w:sz w:val="11"/>
                <w:szCs w:val="11"/>
                <w:color w:val="auto"/>
              </w:rPr>
            </w:pPr>
          </w:p>
        </w:tc>
        <w:tc>
          <w:tcPr>
            <w:tcW w:w="80" w:type="dxa"/>
            <w:vAlign w:val="bottom"/>
          </w:tcPr>
          <w:p>
            <w:pPr>
              <w:spacing w:after="0"/>
              <w:rPr>
                <w:sz w:val="11"/>
                <w:szCs w:val="11"/>
                <w:color w:val="auto"/>
              </w:rPr>
            </w:pPr>
          </w:p>
        </w:tc>
      </w:tr>
      <w:tr>
        <w:trPr>
          <w:trHeight w:val="323"/>
        </w:trPr>
        <w:tc>
          <w:tcPr>
            <w:tcW w:w="60" w:type="dxa"/>
            <w:vAlign w:val="bottom"/>
          </w:tcPr>
          <w:p>
            <w:pPr>
              <w:spacing w:after="0"/>
              <w:rPr>
                <w:sz w:val="24"/>
                <w:szCs w:val="24"/>
                <w:color w:val="auto"/>
              </w:rPr>
            </w:pPr>
          </w:p>
        </w:tc>
        <w:tc>
          <w:tcPr>
            <w:tcW w:w="2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开始时间</w:t>
            </w:r>
          </w:p>
        </w:tc>
        <w:tc>
          <w:tcPr>
            <w:tcW w:w="3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20" w:type="dxa"/>
            <w:vAlign w:val="bottom"/>
          </w:tcPr>
          <w:p>
            <w:pPr>
              <w:spacing w:after="0" w:line="240" w:lineRule="exact"/>
              <w:rPr>
                <w:sz w:val="20"/>
                <w:szCs w:val="20"/>
                <w:color w:val="auto"/>
              </w:rPr>
            </w:pPr>
            <w:r>
              <w:rPr>
                <w:rFonts w:ascii="宋体" w:cs="宋体" w:eastAsia="宋体" w:hAnsi="宋体"/>
                <w:sz w:val="21"/>
                <w:szCs w:val="21"/>
                <w:color w:val="auto"/>
              </w:rPr>
              <w:t>时</w:t>
            </w:r>
          </w:p>
        </w:tc>
        <w:tc>
          <w:tcPr>
            <w:tcW w:w="920" w:type="dxa"/>
            <w:vAlign w:val="bottom"/>
            <w:gridSpan w:val="2"/>
          </w:tcPr>
          <w:p>
            <w:pPr>
              <w:ind w:left="520"/>
              <w:spacing w:after="0" w:line="240" w:lineRule="exact"/>
              <w:rPr>
                <w:sz w:val="20"/>
                <w:szCs w:val="20"/>
                <w:color w:val="auto"/>
              </w:rPr>
            </w:pPr>
            <w:r>
              <w:rPr>
                <w:rFonts w:ascii="宋体" w:cs="宋体" w:eastAsia="宋体" w:hAnsi="宋体"/>
                <w:sz w:val="21"/>
                <w:szCs w:val="21"/>
                <w:color w:val="auto"/>
              </w:rPr>
              <w:t>分</w:t>
            </w:r>
          </w:p>
        </w:tc>
        <w:tc>
          <w:tcPr>
            <w:tcW w:w="180" w:type="dxa"/>
            <w:vAlign w:val="bottom"/>
            <w:tcBorders>
              <w:right w:val="single" w:sz="8" w:color="auto"/>
            </w:tcBorders>
          </w:tcPr>
          <w:p>
            <w:pPr>
              <w:spacing w:after="0"/>
              <w:rPr>
                <w:sz w:val="24"/>
                <w:szCs w:val="24"/>
                <w:color w:val="auto"/>
              </w:rPr>
            </w:pPr>
          </w:p>
        </w:tc>
        <w:tc>
          <w:tcPr>
            <w:tcW w:w="1800" w:type="dxa"/>
            <w:vAlign w:val="bottom"/>
          </w:tcPr>
          <w:p>
            <w:pPr>
              <w:ind w:left="640"/>
              <w:spacing w:after="0" w:line="240" w:lineRule="exact"/>
              <w:rPr>
                <w:sz w:val="20"/>
                <w:szCs w:val="20"/>
                <w:color w:val="auto"/>
              </w:rPr>
            </w:pPr>
            <w:r>
              <w:rPr>
                <w:rFonts w:ascii="宋体" w:cs="宋体" w:eastAsia="宋体" w:hAnsi="宋体"/>
                <w:sz w:val="21"/>
                <w:szCs w:val="21"/>
                <w:color w:val="auto"/>
              </w:rPr>
              <w:t>结束时间</w:t>
            </w:r>
          </w:p>
        </w:tc>
        <w:tc>
          <w:tcPr>
            <w:tcW w:w="36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line="240" w:lineRule="exact"/>
              <w:rPr>
                <w:sz w:val="20"/>
                <w:szCs w:val="20"/>
                <w:color w:val="auto"/>
              </w:rPr>
            </w:pPr>
            <w:r>
              <w:rPr>
                <w:rFonts w:ascii="宋体" w:cs="宋体" w:eastAsia="宋体" w:hAnsi="宋体"/>
                <w:sz w:val="21"/>
                <w:szCs w:val="21"/>
                <w:color w:val="auto"/>
              </w:rPr>
              <w:t>时</w:t>
            </w:r>
          </w:p>
        </w:tc>
        <w:tc>
          <w:tcPr>
            <w:tcW w:w="1140" w:type="dxa"/>
            <w:vAlign w:val="bottom"/>
            <w:gridSpan w:val="3"/>
          </w:tcPr>
          <w:p>
            <w:pPr>
              <w:ind w:left="520"/>
              <w:spacing w:after="0" w:line="240" w:lineRule="exact"/>
              <w:rPr>
                <w:sz w:val="20"/>
                <w:szCs w:val="20"/>
                <w:color w:val="auto"/>
              </w:rPr>
            </w:pPr>
            <w:r>
              <w:rPr>
                <w:rFonts w:ascii="宋体" w:cs="宋体" w:eastAsia="宋体" w:hAnsi="宋体"/>
                <w:sz w:val="21"/>
                <w:szCs w:val="21"/>
                <w:color w:val="auto"/>
              </w:rPr>
              <w:t>分</w:t>
            </w:r>
          </w:p>
        </w:tc>
      </w:tr>
      <w:tr>
        <w:trPr>
          <w:trHeight w:val="114"/>
        </w:trPr>
        <w:tc>
          <w:tcPr>
            <w:tcW w:w="60" w:type="dxa"/>
            <w:vAlign w:val="bottom"/>
          </w:tcPr>
          <w:p>
            <w:pPr>
              <w:spacing w:after="0"/>
              <w:rPr>
                <w:sz w:val="9"/>
                <w:szCs w:val="9"/>
                <w:color w:val="auto"/>
              </w:rPr>
            </w:pPr>
          </w:p>
        </w:tc>
        <w:tc>
          <w:tcPr>
            <w:tcW w:w="2260" w:type="dxa"/>
            <w:vAlign w:val="bottom"/>
            <w:tcBorders>
              <w:bottom w:val="single" w:sz="8" w:color="auto"/>
              <w:right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640" w:type="dxa"/>
            <w:vAlign w:val="bottom"/>
            <w:tcBorders>
              <w:top w:val="single" w:sz="8" w:color="auto"/>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520" w:type="dxa"/>
            <w:vAlign w:val="bottom"/>
            <w:tcBorders>
              <w:top w:val="single" w:sz="8" w:color="auto"/>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180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740" w:type="dxa"/>
            <w:vAlign w:val="bottom"/>
            <w:tcBorders>
              <w:top w:val="single" w:sz="8" w:color="auto"/>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520" w:type="dxa"/>
            <w:vAlign w:val="bottom"/>
            <w:tcBorders>
              <w:top w:val="single" w:sz="8" w:color="auto"/>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80" w:type="dxa"/>
            <w:vAlign w:val="bottom"/>
          </w:tcPr>
          <w:p>
            <w:pPr>
              <w:spacing w:after="0"/>
              <w:rPr>
                <w:sz w:val="9"/>
                <w:szCs w:val="9"/>
                <w:color w:val="auto"/>
              </w:rPr>
            </w:pPr>
          </w:p>
        </w:tc>
      </w:tr>
      <w:tr>
        <w:trPr>
          <w:trHeight w:val="327"/>
        </w:trPr>
        <w:tc>
          <w:tcPr>
            <w:tcW w:w="60" w:type="dxa"/>
            <w:vAlign w:val="bottom"/>
          </w:tcPr>
          <w:p>
            <w:pPr>
              <w:spacing w:after="0"/>
              <w:rPr>
                <w:sz w:val="24"/>
                <w:szCs w:val="24"/>
                <w:color w:val="auto"/>
              </w:rPr>
            </w:pPr>
          </w:p>
        </w:tc>
        <w:tc>
          <w:tcPr>
            <w:tcW w:w="2580" w:type="dxa"/>
            <w:vAlign w:val="bottom"/>
            <w:gridSpan w:val="2"/>
          </w:tcPr>
          <w:p>
            <w:pPr>
              <w:ind w:left="120"/>
              <w:spacing w:after="0" w:line="240" w:lineRule="exact"/>
              <w:rPr>
                <w:sz w:val="20"/>
                <w:szCs w:val="20"/>
                <w:color w:val="auto"/>
              </w:rPr>
            </w:pPr>
            <w:r>
              <w:rPr>
                <w:rFonts w:ascii="宋体" w:cs="宋体" w:eastAsia="宋体" w:hAnsi="宋体"/>
                <w:sz w:val="21"/>
                <w:szCs w:val="21"/>
                <w:color w:val="auto"/>
              </w:rPr>
              <w:t>旁站情况：</w:t>
            </w:r>
          </w:p>
        </w:tc>
        <w:tc>
          <w:tcPr>
            <w:tcW w:w="6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5893435</wp:posOffset>
                </wp:positionH>
                <wp:positionV relativeFrom="paragraph">
                  <wp:posOffset>-1131570</wp:posOffset>
                </wp:positionV>
                <wp:extent cx="0" cy="746823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4682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05pt,-89.0999pt" to="464.05pt,498.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43180</wp:posOffset>
                </wp:positionH>
                <wp:positionV relativeFrom="paragraph">
                  <wp:posOffset>-1131570</wp:posOffset>
                </wp:positionV>
                <wp:extent cx="0" cy="746823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4682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pt,-89.0999pt" to="3.4pt,498.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40005</wp:posOffset>
                </wp:positionH>
                <wp:positionV relativeFrom="paragraph">
                  <wp:posOffset>3058160</wp:posOffset>
                </wp:positionV>
                <wp:extent cx="585660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6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5pt,240.8pt" to="464.3pt,240.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180"/>
        <w:spacing w:after="0" w:line="240" w:lineRule="exact"/>
        <w:rPr>
          <w:sz w:val="20"/>
          <w:szCs w:val="20"/>
          <w:color w:val="auto"/>
        </w:rPr>
      </w:pPr>
      <w:r>
        <w:rPr>
          <w:rFonts w:ascii="宋体" w:cs="宋体" w:eastAsia="宋体" w:hAnsi="宋体"/>
          <w:sz w:val="21"/>
          <w:szCs w:val="21"/>
          <w:color w:val="auto"/>
        </w:rPr>
        <w:t>发现问题及处理情况：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line="240" w:lineRule="exact"/>
        <w:rPr>
          <w:sz w:val="20"/>
          <w:szCs w:val="20"/>
          <w:color w:val="auto"/>
        </w:rPr>
      </w:pPr>
      <w:r>
        <w:rPr>
          <w:rFonts w:ascii="宋体" w:cs="宋体" w:eastAsia="宋体" w:hAnsi="宋体"/>
          <w:sz w:val="21"/>
          <w:szCs w:val="21"/>
          <w:color w:val="auto"/>
        </w:rPr>
        <w:t>旁站监理人员（签字）：</w:t>
      </w:r>
    </w:p>
    <w:p>
      <w:pPr>
        <w:spacing w:after="0" w:line="228" w:lineRule="exact"/>
        <w:rPr>
          <w:sz w:val="20"/>
          <w:szCs w:val="20"/>
          <w:color w:val="auto"/>
        </w:rPr>
      </w:pPr>
    </w:p>
    <w:p>
      <w:pPr>
        <w:ind w:left="7200"/>
        <w:spacing w:after="0" w:line="240" w:lineRule="exact"/>
        <w:tabs>
          <w:tab w:leader="none" w:pos="7600" w:val="left"/>
          <w:tab w:leader="none" w:pos="8020" w:val="left"/>
        </w:tabs>
        <w:rPr>
          <w:sz w:val="20"/>
          <w:szCs w:val="20"/>
          <w:color w:val="auto"/>
        </w:rPr>
      </w:pPr>
      <w:r>
        <w:rPr>
          <w:rFonts w:ascii="宋体" w:cs="宋体" w:eastAsia="宋体" w:hAnsi="宋体"/>
          <w:sz w:val="21"/>
          <w:szCs w:val="21"/>
          <w:color w:val="auto"/>
        </w:rPr>
        <w:t>年</w:t>
        <w:tab/>
        <w:t>月</w:t>
      </w:r>
      <w:r>
        <w:rPr>
          <w:sz w:val="20"/>
          <w:szCs w:val="20"/>
          <w:color w:val="auto"/>
        </w:rPr>
        <w:tab/>
      </w:r>
      <w:r>
        <w:rPr>
          <w:rFonts w:ascii="宋体" w:cs="宋体" w:eastAsia="宋体" w:hAnsi="宋体"/>
          <w:sz w:val="20"/>
          <w:szCs w:val="20"/>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40005</wp:posOffset>
                </wp:positionH>
                <wp:positionV relativeFrom="paragraph">
                  <wp:posOffset>85725</wp:posOffset>
                </wp:positionV>
                <wp:extent cx="585660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6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5pt,6.75pt" to="464.3pt,6.75pt" o:allowincell="f" strokecolor="#000000" strokeweight="0.4799pt"/>
            </w:pict>
          </mc:Fallback>
        </mc:AlternateContent>
      </w:r>
    </w:p>
    <w:p>
      <w:pPr>
        <w:spacing w:after="0" w:line="157"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注：本表一式一份，爆破安全监理机构留存。</w:t>
      </w:r>
    </w:p>
    <w:p>
      <w:pPr>
        <w:spacing w:after="0" w:line="200" w:lineRule="exact"/>
        <w:rPr>
          <w:sz w:val="20"/>
          <w:szCs w:val="20"/>
          <w:color w:val="auto"/>
        </w:rPr>
      </w:pPr>
    </w:p>
    <w:p>
      <w:pPr>
        <w:spacing w:after="0" w:line="262" w:lineRule="exact"/>
        <w:rPr>
          <w:sz w:val="20"/>
          <w:szCs w:val="20"/>
          <w:color w:val="auto"/>
        </w:rPr>
      </w:pPr>
    </w:p>
    <w:p>
      <w:pPr>
        <w:jc w:val="right"/>
        <w:ind w:right="220"/>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9360"/>
          </w:cols>
          <w:pgMar w:left="1420" w:top="1415" w:right="1126" w:bottom="692" w:gutter="0" w:footer="0" w:header="0"/>
        </w:sectPr>
      </w:pPr>
    </w:p>
    <w:bookmarkStart w:id="19" w:name="page20"/>
    <w:bookmarkEnd w:id="19"/>
    <w:tbl>
      <w:tblPr>
        <w:tblLayout w:type="fixed"/>
        <w:tblInd w:w="0" w:type="dxa"/>
        <w:tblCellMar>
          <w:top w:w="0" w:type="dxa"/>
          <w:left w:w="0" w:type="dxa"/>
          <w:bottom w:w="0" w:type="dxa"/>
          <w:right w:w="0" w:type="dxa"/>
        </w:tblCellMar>
      </w:tblPr>
      <w:tr>
        <w:trPr>
          <w:trHeight w:val="255"/>
        </w:trPr>
        <w:tc>
          <w:tcPr>
            <w:tcW w:w="2660" w:type="dxa"/>
            <w:vAlign w:val="bottom"/>
            <w:gridSpan w:val="3"/>
          </w:tcPr>
          <w:p>
            <w:pPr>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c>
          <w:tcPr>
            <w:tcW w:w="9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5100" w:type="dxa"/>
            <w:vAlign w:val="bottom"/>
          </w:tcPr>
          <w:p>
            <w:pPr>
              <w:spacing w:after="0"/>
              <w:rPr>
                <w:sz w:val="22"/>
                <w:szCs w:val="22"/>
                <w:color w:val="auto"/>
              </w:rPr>
            </w:pPr>
          </w:p>
        </w:tc>
      </w:tr>
      <w:tr>
        <w:trPr>
          <w:trHeight w:val="579"/>
        </w:trPr>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440" w:type="dxa"/>
            <w:vAlign w:val="bottom"/>
            <w:gridSpan w:val="2"/>
          </w:tcPr>
          <w:p>
            <w:pPr>
              <w:ind w:left="80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A.7</w:t>
            </w:r>
          </w:p>
        </w:tc>
        <w:tc>
          <w:tcPr>
            <w:tcW w:w="5100" w:type="dxa"/>
            <w:vAlign w:val="bottom"/>
          </w:tcPr>
          <w:p>
            <w:pPr>
              <w:ind w:left="100"/>
              <w:spacing w:after="0" w:line="240" w:lineRule="exact"/>
              <w:rPr>
                <w:sz w:val="20"/>
                <w:szCs w:val="20"/>
                <w:color w:val="auto"/>
              </w:rPr>
            </w:pPr>
            <w:r>
              <w:rPr>
                <w:rFonts w:ascii="宋体" w:cs="宋体" w:eastAsia="宋体" w:hAnsi="宋体"/>
                <w:sz w:val="21"/>
                <w:szCs w:val="21"/>
                <w:color w:val="auto"/>
              </w:rPr>
              <w:t>监理工程师通知单</w:t>
            </w:r>
          </w:p>
        </w:tc>
      </w:tr>
      <w:tr>
        <w:trPr>
          <w:trHeight w:val="529"/>
        </w:trPr>
        <w:tc>
          <w:tcPr>
            <w:tcW w:w="2660" w:type="dxa"/>
            <w:vAlign w:val="bottom"/>
            <w:gridSpan w:val="3"/>
          </w:tcPr>
          <w:p>
            <w:pPr>
              <w:spacing w:after="0" w:line="240" w:lineRule="exact"/>
              <w:rPr>
                <w:sz w:val="20"/>
                <w:szCs w:val="20"/>
                <w:color w:val="auto"/>
              </w:rPr>
            </w:pPr>
            <w:r>
              <w:rPr>
                <w:rFonts w:ascii="宋体" w:cs="宋体" w:eastAsia="宋体" w:hAnsi="宋体"/>
                <w:sz w:val="21"/>
                <w:szCs w:val="21"/>
                <w:color w:val="auto"/>
              </w:rPr>
              <w:t>项目名称：</w:t>
            </w:r>
          </w:p>
        </w:tc>
        <w:tc>
          <w:tcPr>
            <w:tcW w:w="9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100" w:type="dxa"/>
            <w:vAlign w:val="bottom"/>
          </w:tcPr>
          <w:p>
            <w:pPr>
              <w:ind w:left="2700"/>
              <w:spacing w:after="0" w:line="240" w:lineRule="exact"/>
              <w:rPr>
                <w:sz w:val="20"/>
                <w:szCs w:val="20"/>
                <w:color w:val="auto"/>
              </w:rPr>
            </w:pPr>
            <w:r>
              <w:rPr>
                <w:rFonts w:ascii="宋体" w:cs="宋体" w:eastAsia="宋体" w:hAnsi="宋体"/>
                <w:sz w:val="21"/>
                <w:szCs w:val="21"/>
                <w:color w:val="auto"/>
              </w:rPr>
              <w:t>编号：</w:t>
            </w:r>
          </w:p>
        </w:tc>
      </w:tr>
      <w:tr>
        <w:trPr>
          <w:trHeight w:val="130"/>
        </w:trPr>
        <w:tc>
          <w:tcPr>
            <w:tcW w:w="160" w:type="dxa"/>
            <w:vAlign w:val="bottom"/>
          </w:tcPr>
          <w:p>
            <w:pPr>
              <w:spacing w:after="0"/>
              <w:rPr>
                <w:sz w:val="11"/>
                <w:szCs w:val="11"/>
                <w:color w:val="auto"/>
              </w:rPr>
            </w:pPr>
          </w:p>
        </w:tc>
        <w:tc>
          <w:tcPr>
            <w:tcW w:w="2500" w:type="dxa"/>
            <w:vAlign w:val="bottom"/>
            <w:tcBorders>
              <w:bottom w:val="single" w:sz="8" w:color="auto"/>
            </w:tcBorders>
            <w:gridSpan w:val="2"/>
          </w:tcPr>
          <w:p>
            <w:pPr>
              <w:spacing w:after="0"/>
              <w:rPr>
                <w:sz w:val="11"/>
                <w:szCs w:val="11"/>
                <w:color w:val="auto"/>
              </w:rPr>
            </w:pPr>
          </w:p>
        </w:tc>
        <w:tc>
          <w:tcPr>
            <w:tcW w:w="960" w:type="dxa"/>
            <w:vAlign w:val="bottom"/>
            <w:tcBorders>
              <w:bottom w:val="single" w:sz="8" w:color="auto"/>
            </w:tcBorders>
          </w:tcPr>
          <w:p>
            <w:pPr>
              <w:spacing w:after="0"/>
              <w:rPr>
                <w:sz w:val="11"/>
                <w:szCs w:val="11"/>
                <w:color w:val="auto"/>
              </w:rPr>
            </w:pPr>
          </w:p>
        </w:tc>
        <w:tc>
          <w:tcPr>
            <w:tcW w:w="5580" w:type="dxa"/>
            <w:vAlign w:val="bottom"/>
            <w:tcBorders>
              <w:bottom w:val="single" w:sz="8" w:color="auto"/>
            </w:tcBorders>
            <w:gridSpan w:val="2"/>
          </w:tcPr>
          <w:p>
            <w:pPr>
              <w:spacing w:after="0"/>
              <w:rPr>
                <w:sz w:val="11"/>
                <w:szCs w:val="11"/>
                <w:color w:val="auto"/>
              </w:rPr>
            </w:pPr>
          </w:p>
        </w:tc>
      </w:tr>
      <w:tr>
        <w:trPr>
          <w:trHeight w:val="479"/>
        </w:trPr>
        <w:tc>
          <w:tcPr>
            <w:tcW w:w="160" w:type="dxa"/>
            <w:vAlign w:val="bottom"/>
          </w:tcPr>
          <w:p>
            <w:pPr>
              <w:spacing w:after="0"/>
              <w:rPr>
                <w:sz w:val="24"/>
                <w:szCs w:val="24"/>
                <w:color w:val="auto"/>
              </w:rPr>
            </w:pPr>
          </w:p>
        </w:tc>
        <w:tc>
          <w:tcPr>
            <w:tcW w:w="2500" w:type="dxa"/>
            <w:vAlign w:val="bottom"/>
            <w:gridSpan w:val="2"/>
          </w:tcPr>
          <w:p>
            <w:pPr>
              <w:ind w:left="100"/>
              <w:spacing w:after="0" w:line="240" w:lineRule="exact"/>
              <w:rPr>
                <w:sz w:val="20"/>
                <w:szCs w:val="20"/>
                <w:color w:val="auto"/>
              </w:rPr>
            </w:pPr>
            <w:r>
              <w:rPr>
                <w:rFonts w:ascii="宋体" w:cs="宋体" w:eastAsia="宋体" w:hAnsi="宋体"/>
                <w:sz w:val="21"/>
                <w:szCs w:val="21"/>
                <w:color w:val="auto"/>
              </w:rPr>
              <w:t>致：</w:t>
            </w:r>
          </w:p>
        </w:tc>
        <w:tc>
          <w:tcPr>
            <w:tcW w:w="960" w:type="dxa"/>
            <w:vAlign w:val="bottom"/>
          </w:tcPr>
          <w:p>
            <w:pPr>
              <w:spacing w:after="0"/>
              <w:rPr>
                <w:sz w:val="24"/>
                <w:szCs w:val="24"/>
                <w:color w:val="auto"/>
              </w:rPr>
            </w:pPr>
          </w:p>
        </w:tc>
        <w:tc>
          <w:tcPr>
            <w:tcW w:w="5580" w:type="dxa"/>
            <w:vAlign w:val="bottom"/>
            <w:gridSpan w:val="2"/>
          </w:tcPr>
          <w:p>
            <w:pPr>
              <w:spacing w:after="0" w:line="240" w:lineRule="exact"/>
              <w:rPr>
                <w:sz w:val="20"/>
                <w:szCs w:val="20"/>
                <w:color w:val="auto"/>
              </w:rPr>
            </w:pPr>
            <w:r>
              <w:rPr>
                <w:rFonts w:ascii="宋体" w:cs="宋体" w:eastAsia="宋体" w:hAnsi="宋体"/>
                <w:sz w:val="21"/>
                <w:szCs w:val="21"/>
                <w:color w:val="auto"/>
              </w:rPr>
              <w:t>（爆破设计施工单位项目经理部）</w:t>
            </w:r>
          </w:p>
        </w:tc>
      </w:tr>
      <w:tr>
        <w:trPr>
          <w:trHeight w:val="452"/>
        </w:trPr>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980" w:type="dxa"/>
            <w:vAlign w:val="bottom"/>
            <w:tcBorders>
              <w:top w:val="single" w:sz="8" w:color="auto"/>
            </w:tcBorders>
          </w:tcPr>
          <w:p>
            <w:pPr>
              <w:ind w:left="60"/>
              <w:spacing w:after="0" w:line="240" w:lineRule="exact"/>
              <w:rPr>
                <w:sz w:val="20"/>
                <w:szCs w:val="20"/>
                <w:color w:val="auto"/>
              </w:rPr>
            </w:pPr>
            <w:r>
              <w:rPr>
                <w:rFonts w:ascii="宋体" w:cs="宋体" w:eastAsia="宋体" w:hAnsi="宋体"/>
                <w:sz w:val="21"/>
                <w:szCs w:val="21"/>
                <w:color w:val="auto"/>
              </w:rPr>
              <w:t>事由：</w:t>
            </w:r>
          </w:p>
        </w:tc>
        <w:tc>
          <w:tcPr>
            <w:tcW w:w="960" w:type="dxa"/>
            <w:vAlign w:val="bottom"/>
            <w:tcBorders>
              <w:top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510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97790</wp:posOffset>
                </wp:positionH>
                <wp:positionV relativeFrom="paragraph">
                  <wp:posOffset>-616585</wp:posOffset>
                </wp:positionV>
                <wp:extent cx="0" cy="754126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412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48.5499pt" to="7.7pt,545.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5838825</wp:posOffset>
                </wp:positionH>
                <wp:positionV relativeFrom="paragraph">
                  <wp:posOffset>-616585</wp:posOffset>
                </wp:positionV>
                <wp:extent cx="0" cy="754126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412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75pt,-48.5499pt" to="459.75pt,545.2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680"/>
        <w:spacing w:after="0" w:line="240" w:lineRule="exact"/>
        <w:rPr>
          <w:sz w:val="20"/>
          <w:szCs w:val="20"/>
          <w:color w:val="auto"/>
        </w:rPr>
      </w:pPr>
      <w:r>
        <w:rPr>
          <w:rFonts w:ascii="宋体" w:cs="宋体" w:eastAsia="宋体" w:hAnsi="宋体"/>
          <w:sz w:val="21"/>
          <w:szCs w:val="21"/>
          <w:color w:val="auto"/>
        </w:rPr>
        <w:t>内容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3620"/>
        <w:spacing w:after="0" w:line="240" w:lineRule="exact"/>
        <w:rPr>
          <w:sz w:val="20"/>
          <w:szCs w:val="20"/>
          <w:color w:val="auto"/>
        </w:rPr>
      </w:pPr>
      <w:r>
        <w:rPr>
          <w:rFonts w:ascii="宋体" w:cs="宋体" w:eastAsia="宋体" w:hAnsi="宋体"/>
          <w:sz w:val="21"/>
          <w:szCs w:val="21"/>
          <w:color w:val="auto"/>
        </w:rPr>
        <w:t>爆破安全监理机构（盖章）：</w:t>
      </w:r>
    </w:p>
    <w:p>
      <w:pPr>
        <w:spacing w:after="0" w:line="229" w:lineRule="exact"/>
        <w:rPr>
          <w:sz w:val="20"/>
          <w:szCs w:val="20"/>
          <w:color w:val="auto"/>
        </w:rPr>
      </w:pPr>
    </w:p>
    <w:p>
      <w:pPr>
        <w:jc w:val="center"/>
        <w:ind w:right="-279"/>
        <w:spacing w:after="0" w:line="256" w:lineRule="exact"/>
        <w:rPr>
          <w:sz w:val="20"/>
          <w:szCs w:val="20"/>
          <w:color w:val="auto"/>
        </w:rPr>
      </w:pPr>
      <w:r>
        <w:rPr>
          <w:rFonts w:ascii="宋体" w:cs="宋体" w:eastAsia="宋体" w:hAnsi="宋体"/>
          <w:sz w:val="21"/>
          <w:szCs w:val="21"/>
          <w:color w:val="auto"/>
        </w:rPr>
        <w:t>总</w:t>
      </w: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监理工程师（签字）：</w:t>
      </w:r>
    </w:p>
    <w:p>
      <w:pPr>
        <w:spacing w:after="0" w:line="212" w:lineRule="exact"/>
        <w:rPr>
          <w:sz w:val="20"/>
          <w:szCs w:val="20"/>
          <w:color w:val="auto"/>
        </w:rPr>
      </w:pPr>
    </w:p>
    <w:p>
      <w:pPr>
        <w:jc w:val="right"/>
        <w:ind w:right="1580"/>
        <w:spacing w:after="0" w:line="240" w:lineRule="exact"/>
        <w:tabs>
          <w:tab w:leader="none" w:pos="2200" w:val="left"/>
          <w:tab w:leader="none" w:pos="1780" w:val="left"/>
        </w:tabs>
        <w:rPr>
          <w:sz w:val="20"/>
          <w:szCs w:val="20"/>
          <w:color w:val="auto"/>
        </w:rPr>
      </w:pPr>
      <w:r>
        <w:rPr>
          <w:rFonts w:ascii="宋体" w:cs="宋体" w:eastAsia="宋体" w:hAnsi="宋体"/>
          <w:sz w:val="21"/>
          <w:szCs w:val="21"/>
          <w:color w:val="auto"/>
        </w:rPr>
        <w:t>年</w:t>
        <w:tab/>
        <w:t>月</w:t>
        <w:tab/>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95250</wp:posOffset>
                </wp:positionH>
                <wp:positionV relativeFrom="paragraph">
                  <wp:posOffset>85725</wp:posOffset>
                </wp:positionV>
                <wp:extent cx="574675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6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pt,6.75pt" to="460pt,6.75pt" o:allowincell="f" strokecolor="#000000" strokeweight="0.4799pt"/>
            </w:pict>
          </mc:Fallback>
        </mc:AlternateContent>
      </w:r>
    </w:p>
    <w:p>
      <w:pPr>
        <w:spacing w:after="0" w:line="157"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注：本表一式三份，爆破安全监理机构、建设单位、爆破设计单位各存一份。</w:t>
      </w:r>
    </w:p>
    <w:p>
      <w:pPr>
        <w:spacing w:after="0" w:line="34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9200"/>
          </w:cols>
          <w:pgMar w:left="1420" w:top="1415" w:right="1286" w:bottom="692" w:gutter="0" w:footer="0" w:header="0"/>
        </w:sectPr>
      </w:pPr>
    </w:p>
    <w:bookmarkStart w:id="20" w:name="page21"/>
    <w:bookmarkEnd w:id="20"/>
    <w:tbl>
      <w:tblPr>
        <w:tblLayout w:type="fixed"/>
        <w:tblInd w:w="0" w:type="dxa"/>
        <w:tblCellMar>
          <w:top w:w="0" w:type="dxa"/>
          <w:left w:w="0" w:type="dxa"/>
          <w:bottom w:w="0" w:type="dxa"/>
          <w:right w:w="0" w:type="dxa"/>
        </w:tblCellMar>
      </w:tblPr>
      <w:tr>
        <w:trPr>
          <w:trHeight w:val="255"/>
        </w:trPr>
        <w:tc>
          <w:tcPr>
            <w:tcW w:w="2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8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480" w:type="dxa"/>
            <w:vAlign w:val="bottom"/>
            <w:gridSpan w:val="2"/>
          </w:tcPr>
          <w:p>
            <w:pPr>
              <w:ind w:left="3580"/>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r>
      <w:tr>
        <w:trPr>
          <w:trHeight w:val="579"/>
        </w:trPr>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820" w:type="dxa"/>
            <w:vAlign w:val="bottom"/>
          </w:tcPr>
          <w:p>
            <w:pPr>
              <w:ind w:left="220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A.8</w:t>
            </w:r>
          </w:p>
        </w:tc>
        <w:tc>
          <w:tcPr>
            <w:tcW w:w="5800" w:type="dxa"/>
            <w:vAlign w:val="bottom"/>
            <w:gridSpan w:val="3"/>
          </w:tcPr>
          <w:p>
            <w:pPr>
              <w:ind w:left="120"/>
              <w:spacing w:after="0" w:line="240" w:lineRule="exact"/>
              <w:rPr>
                <w:sz w:val="20"/>
                <w:szCs w:val="20"/>
                <w:color w:val="auto"/>
              </w:rPr>
            </w:pPr>
            <w:r>
              <w:rPr>
                <w:rFonts w:ascii="宋体" w:cs="宋体" w:eastAsia="宋体" w:hAnsi="宋体"/>
                <w:sz w:val="21"/>
                <w:szCs w:val="21"/>
                <w:color w:val="auto"/>
              </w:rPr>
              <w:t>爆破作业项目完工验收审批表</w:t>
            </w:r>
          </w:p>
        </w:tc>
      </w:tr>
      <w:tr>
        <w:trPr>
          <w:trHeight w:val="529"/>
        </w:trPr>
        <w:tc>
          <w:tcPr>
            <w:tcW w:w="3560" w:type="dxa"/>
            <w:vAlign w:val="bottom"/>
            <w:gridSpan w:val="3"/>
          </w:tcPr>
          <w:p>
            <w:pPr>
              <w:jc w:val="center"/>
              <w:ind w:right="2394"/>
              <w:spacing w:after="0" w:line="240" w:lineRule="exact"/>
              <w:rPr>
                <w:sz w:val="20"/>
                <w:szCs w:val="20"/>
                <w:color w:val="auto"/>
              </w:rPr>
            </w:pPr>
            <w:r>
              <w:rPr>
                <w:rFonts w:ascii="宋体" w:cs="宋体" w:eastAsia="宋体" w:hAnsi="宋体"/>
                <w:sz w:val="21"/>
                <w:szCs w:val="21"/>
                <w:color w:val="auto"/>
              </w:rPr>
              <w:t>项目名称：</w:t>
            </w:r>
          </w:p>
        </w:tc>
        <w:tc>
          <w:tcPr>
            <w:tcW w:w="320" w:type="dxa"/>
            <w:vAlign w:val="bottom"/>
          </w:tcPr>
          <w:p>
            <w:pPr>
              <w:spacing w:after="0"/>
              <w:rPr>
                <w:sz w:val="24"/>
                <w:szCs w:val="24"/>
                <w:color w:val="auto"/>
              </w:rPr>
            </w:pPr>
          </w:p>
        </w:tc>
        <w:tc>
          <w:tcPr>
            <w:tcW w:w="5480" w:type="dxa"/>
            <w:vAlign w:val="bottom"/>
            <w:gridSpan w:val="2"/>
          </w:tcPr>
          <w:p>
            <w:pPr>
              <w:ind w:left="2920"/>
              <w:spacing w:after="0" w:line="240" w:lineRule="exact"/>
              <w:rPr>
                <w:sz w:val="20"/>
                <w:szCs w:val="20"/>
                <w:color w:val="auto"/>
              </w:rPr>
            </w:pPr>
            <w:r>
              <w:rPr>
                <w:rFonts w:ascii="宋体" w:cs="宋体" w:eastAsia="宋体" w:hAnsi="宋体"/>
                <w:sz w:val="21"/>
                <w:szCs w:val="21"/>
                <w:color w:val="auto"/>
              </w:rPr>
              <w:t>编号：</w:t>
            </w:r>
          </w:p>
        </w:tc>
      </w:tr>
      <w:tr>
        <w:trPr>
          <w:trHeight w:val="130"/>
        </w:trPr>
        <w:tc>
          <w:tcPr>
            <w:tcW w:w="200" w:type="dxa"/>
            <w:vAlign w:val="bottom"/>
          </w:tcPr>
          <w:p>
            <w:pPr>
              <w:spacing w:after="0"/>
              <w:rPr>
                <w:sz w:val="11"/>
                <w:szCs w:val="11"/>
                <w:color w:val="auto"/>
              </w:rPr>
            </w:pPr>
          </w:p>
        </w:tc>
        <w:tc>
          <w:tcPr>
            <w:tcW w:w="3360" w:type="dxa"/>
            <w:vAlign w:val="bottom"/>
            <w:tcBorders>
              <w:bottom w:val="single" w:sz="8" w:color="auto"/>
            </w:tcBorders>
            <w:gridSpan w:val="2"/>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5260" w:type="dxa"/>
            <w:vAlign w:val="bottom"/>
            <w:tcBorders>
              <w:bottom w:val="single" w:sz="8" w:color="auto"/>
            </w:tcBorders>
          </w:tcPr>
          <w:p>
            <w:pPr>
              <w:spacing w:after="0"/>
              <w:rPr>
                <w:sz w:val="11"/>
                <w:szCs w:val="11"/>
                <w:color w:val="auto"/>
              </w:rPr>
            </w:pPr>
          </w:p>
        </w:tc>
        <w:tc>
          <w:tcPr>
            <w:tcW w:w="220" w:type="dxa"/>
            <w:vAlign w:val="bottom"/>
          </w:tcPr>
          <w:p>
            <w:pPr>
              <w:spacing w:after="0"/>
              <w:rPr>
                <w:sz w:val="11"/>
                <w:szCs w:val="11"/>
                <w:color w:val="auto"/>
              </w:rPr>
            </w:pPr>
          </w:p>
        </w:tc>
      </w:tr>
      <w:tr>
        <w:trPr>
          <w:trHeight w:val="381"/>
        </w:trPr>
        <w:tc>
          <w:tcPr>
            <w:tcW w:w="200" w:type="dxa"/>
            <w:vAlign w:val="bottom"/>
          </w:tcPr>
          <w:p>
            <w:pPr>
              <w:spacing w:after="0"/>
              <w:rPr>
                <w:sz w:val="24"/>
                <w:szCs w:val="24"/>
                <w:color w:val="auto"/>
              </w:rPr>
            </w:pPr>
          </w:p>
        </w:tc>
        <w:tc>
          <w:tcPr>
            <w:tcW w:w="3360" w:type="dxa"/>
            <w:vAlign w:val="bottom"/>
            <w:gridSpan w:val="2"/>
          </w:tcPr>
          <w:p>
            <w:pPr>
              <w:jc w:val="center"/>
              <w:ind w:right="2594"/>
              <w:spacing w:after="0" w:line="240" w:lineRule="exact"/>
              <w:rPr>
                <w:sz w:val="20"/>
                <w:szCs w:val="20"/>
                <w:color w:val="auto"/>
              </w:rPr>
            </w:pPr>
            <w:r>
              <w:rPr>
                <w:rFonts w:ascii="宋体" w:cs="宋体" w:eastAsia="宋体" w:hAnsi="宋体"/>
                <w:sz w:val="21"/>
                <w:szCs w:val="21"/>
                <w:color w:val="auto"/>
                <w:w w:val="99"/>
              </w:rPr>
              <w:t>致：</w:t>
            </w:r>
          </w:p>
        </w:tc>
        <w:tc>
          <w:tcPr>
            <w:tcW w:w="320" w:type="dxa"/>
            <w:vAlign w:val="bottom"/>
          </w:tcPr>
          <w:p>
            <w:pPr>
              <w:spacing w:after="0"/>
              <w:rPr>
                <w:sz w:val="24"/>
                <w:szCs w:val="24"/>
                <w:color w:val="auto"/>
              </w:rPr>
            </w:pPr>
          </w:p>
        </w:tc>
        <w:tc>
          <w:tcPr>
            <w:tcW w:w="5480" w:type="dxa"/>
            <w:vAlign w:val="bottom"/>
            <w:gridSpan w:val="2"/>
          </w:tcPr>
          <w:p>
            <w:pPr>
              <w:spacing w:after="0" w:line="240" w:lineRule="exact"/>
              <w:rPr>
                <w:sz w:val="20"/>
                <w:szCs w:val="20"/>
                <w:color w:val="auto"/>
              </w:rPr>
            </w:pPr>
            <w:r>
              <w:rPr>
                <w:rFonts w:ascii="宋体" w:cs="宋体" w:eastAsia="宋体" w:hAnsi="宋体"/>
                <w:sz w:val="21"/>
                <w:szCs w:val="21"/>
                <w:color w:val="auto"/>
              </w:rPr>
              <w:t>（爆破设计施工单位）</w:t>
            </w:r>
          </w:p>
        </w:tc>
      </w:tr>
      <w:tr>
        <w:trPr>
          <w:trHeight w:val="20"/>
        </w:trPr>
        <w:tc>
          <w:tcPr>
            <w:tcW w:w="2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140" w:type="dxa"/>
            <w:vAlign w:val="bottom"/>
            <w:gridSpan w:val="2"/>
            <w:shd w:val="clear" w:color="auto" w:fill="000000"/>
          </w:tcPr>
          <w:p>
            <w:pPr>
              <w:spacing w:after="0" w:line="20" w:lineRule="exact"/>
              <w:rPr>
                <w:sz w:val="1"/>
                <w:szCs w:val="1"/>
                <w:color w:val="auto"/>
              </w:rPr>
            </w:pPr>
          </w:p>
        </w:tc>
        <w:tc>
          <w:tcPr>
            <w:tcW w:w="5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394"/>
        </w:trPr>
        <w:tc>
          <w:tcPr>
            <w:tcW w:w="200" w:type="dxa"/>
            <w:vAlign w:val="bottom"/>
          </w:tcPr>
          <w:p>
            <w:pPr>
              <w:spacing w:after="0"/>
              <w:rPr>
                <w:sz w:val="24"/>
                <w:szCs w:val="24"/>
                <w:color w:val="auto"/>
              </w:rPr>
            </w:pPr>
          </w:p>
        </w:tc>
        <w:tc>
          <w:tcPr>
            <w:tcW w:w="9160" w:type="dxa"/>
            <w:vAlign w:val="bottom"/>
            <w:gridSpan w:val="5"/>
          </w:tcPr>
          <w:p>
            <w:pPr>
              <w:ind w:left="320"/>
              <w:spacing w:after="0" w:line="240" w:lineRule="exact"/>
              <w:rPr>
                <w:sz w:val="20"/>
                <w:szCs w:val="20"/>
                <w:color w:val="auto"/>
              </w:rPr>
            </w:pPr>
            <w:r>
              <w:rPr>
                <w:rFonts w:ascii="宋体" w:cs="宋体" w:eastAsia="宋体" w:hAnsi="宋体"/>
                <w:sz w:val="21"/>
                <w:szCs w:val="21"/>
                <w:color w:val="auto"/>
              </w:rPr>
              <w:t>贵单位承担施工的爆破作业项目，已按合同的要求完成，经验收合格，即日起为完工时间。</w:t>
            </w:r>
          </w:p>
        </w:tc>
      </w:tr>
      <w:tr>
        <w:trPr>
          <w:trHeight w:val="408"/>
        </w:trPr>
        <w:tc>
          <w:tcPr>
            <w:tcW w:w="200" w:type="dxa"/>
            <w:vAlign w:val="bottom"/>
          </w:tcPr>
          <w:p>
            <w:pPr>
              <w:spacing w:after="0"/>
              <w:rPr>
                <w:sz w:val="24"/>
                <w:szCs w:val="24"/>
                <w:color w:val="auto"/>
              </w:rPr>
            </w:pPr>
          </w:p>
        </w:tc>
        <w:tc>
          <w:tcPr>
            <w:tcW w:w="3360" w:type="dxa"/>
            <w:vAlign w:val="bottom"/>
            <w:gridSpan w:val="2"/>
          </w:tcPr>
          <w:p>
            <w:pPr>
              <w:ind w:left="320"/>
              <w:spacing w:after="0" w:line="240" w:lineRule="exact"/>
              <w:rPr>
                <w:sz w:val="20"/>
                <w:szCs w:val="20"/>
                <w:color w:val="auto"/>
              </w:rPr>
            </w:pPr>
            <w:r>
              <w:rPr>
                <w:rFonts w:ascii="宋体" w:cs="宋体" w:eastAsia="宋体" w:hAnsi="宋体"/>
                <w:sz w:val="21"/>
                <w:szCs w:val="21"/>
                <w:color w:val="auto"/>
              </w:rPr>
              <w:t>有关事项说明：</w:t>
            </w:r>
          </w:p>
        </w:tc>
        <w:tc>
          <w:tcPr>
            <w:tcW w:w="320" w:type="dxa"/>
            <w:vAlign w:val="bottom"/>
          </w:tcPr>
          <w:p>
            <w:pPr>
              <w:spacing w:after="0"/>
              <w:rPr>
                <w:sz w:val="24"/>
                <w:szCs w:val="24"/>
                <w:color w:val="auto"/>
              </w:rPr>
            </w:pPr>
          </w:p>
        </w:tc>
        <w:tc>
          <w:tcPr>
            <w:tcW w:w="5260" w:type="dxa"/>
            <w:vAlign w:val="bottom"/>
          </w:tcPr>
          <w:p>
            <w:pPr>
              <w:spacing w:after="0"/>
              <w:rPr>
                <w:sz w:val="24"/>
                <w:szCs w:val="24"/>
                <w:color w:val="auto"/>
              </w:rPr>
            </w:pPr>
          </w:p>
        </w:tc>
        <w:tc>
          <w:tcPr>
            <w:tcW w:w="2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131445</wp:posOffset>
                </wp:positionH>
                <wp:positionV relativeFrom="paragraph">
                  <wp:posOffset>-776605</wp:posOffset>
                </wp:positionV>
                <wp:extent cx="0" cy="717423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742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35pt,-61.1499pt" to="10.35pt,503.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5805170</wp:posOffset>
                </wp:positionH>
                <wp:positionV relativeFrom="paragraph">
                  <wp:posOffset>-776605</wp:posOffset>
                </wp:positionV>
                <wp:extent cx="0" cy="717423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742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7.1pt,-61.1499pt" to="457.1pt,503.7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3660"/>
        <w:spacing w:after="0" w:line="240" w:lineRule="exact"/>
        <w:rPr>
          <w:sz w:val="20"/>
          <w:szCs w:val="20"/>
          <w:color w:val="auto"/>
        </w:rPr>
      </w:pPr>
      <w:r>
        <w:rPr>
          <w:rFonts w:ascii="宋体" w:cs="宋体" w:eastAsia="宋体" w:hAnsi="宋体"/>
          <w:sz w:val="21"/>
          <w:szCs w:val="21"/>
          <w:color w:val="auto"/>
        </w:rPr>
        <w:t>爆破安全监理单位（盖章）：</w:t>
      </w:r>
    </w:p>
    <w:p>
      <w:pPr>
        <w:spacing w:after="0" w:line="228" w:lineRule="exact"/>
        <w:rPr>
          <w:sz w:val="20"/>
          <w:szCs w:val="20"/>
          <w:color w:val="auto"/>
        </w:rPr>
      </w:pPr>
    </w:p>
    <w:p>
      <w:pPr>
        <w:ind w:left="3660"/>
        <w:spacing w:after="0" w:line="240" w:lineRule="exact"/>
        <w:rPr>
          <w:sz w:val="20"/>
          <w:szCs w:val="20"/>
          <w:color w:val="auto"/>
        </w:rPr>
      </w:pPr>
      <w:r>
        <w:rPr>
          <w:rFonts w:ascii="宋体" w:cs="宋体" w:eastAsia="宋体" w:hAnsi="宋体"/>
          <w:sz w:val="21"/>
          <w:szCs w:val="21"/>
          <w:color w:val="auto"/>
        </w:rPr>
        <w:t>总监理工程师（签字）：</w:t>
      </w:r>
    </w:p>
    <w:p>
      <w:pPr>
        <w:spacing w:after="0" w:line="130" w:lineRule="exact"/>
        <w:rPr>
          <w:sz w:val="20"/>
          <w:szCs w:val="20"/>
          <w:color w:val="auto"/>
        </w:rPr>
      </w:pPr>
    </w:p>
    <w:p>
      <w:pPr>
        <w:ind w:left="6620"/>
        <w:spacing w:after="0" w:line="240" w:lineRule="exact"/>
        <w:tabs>
          <w:tab w:leader="none" w:pos="7020" w:val="left"/>
          <w:tab w:leader="none" w:pos="7440" w:val="left"/>
        </w:tabs>
        <w:rPr>
          <w:sz w:val="20"/>
          <w:szCs w:val="20"/>
          <w:color w:val="auto"/>
        </w:rPr>
      </w:pPr>
      <w:r>
        <w:rPr>
          <w:rFonts w:ascii="宋体" w:cs="宋体" w:eastAsia="宋体" w:hAnsi="宋体"/>
          <w:sz w:val="21"/>
          <w:szCs w:val="21"/>
          <w:color w:val="auto"/>
        </w:rPr>
        <w:t>年</w:t>
        <w:tab/>
        <w:t>月</w:t>
        <w:tab/>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128270</wp:posOffset>
                </wp:positionH>
                <wp:positionV relativeFrom="paragraph">
                  <wp:posOffset>509270</wp:posOffset>
                </wp:positionV>
                <wp:extent cx="568007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800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1pt,40.1pt" to="457.35pt,40.1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320"/>
        <w:spacing w:after="0" w:line="240" w:lineRule="exact"/>
        <w:rPr>
          <w:sz w:val="20"/>
          <w:szCs w:val="20"/>
          <w:color w:val="auto"/>
        </w:rPr>
      </w:pPr>
      <w:r>
        <w:rPr>
          <w:rFonts w:ascii="宋体" w:cs="宋体" w:eastAsia="宋体" w:hAnsi="宋体"/>
          <w:sz w:val="21"/>
          <w:szCs w:val="21"/>
          <w:color w:val="auto"/>
        </w:rPr>
        <w:t>建设单位意见：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20"/>
        <w:spacing w:after="0" w:line="240" w:lineRule="exact"/>
        <w:rPr>
          <w:sz w:val="20"/>
          <w:szCs w:val="20"/>
          <w:color w:val="auto"/>
        </w:rPr>
      </w:pPr>
      <w:r>
        <w:rPr>
          <w:rFonts w:ascii="宋体" w:cs="宋体" w:eastAsia="宋体" w:hAnsi="宋体"/>
          <w:sz w:val="21"/>
          <w:szCs w:val="21"/>
          <w:color w:val="auto"/>
        </w:rPr>
        <w:t>建设单位（盖章）：</w:t>
      </w:r>
    </w:p>
    <w:p>
      <w:pPr>
        <w:spacing w:after="0" w:line="228" w:lineRule="exact"/>
        <w:rPr>
          <w:sz w:val="20"/>
          <w:szCs w:val="20"/>
          <w:color w:val="auto"/>
        </w:rPr>
      </w:pPr>
    </w:p>
    <w:p>
      <w:pPr>
        <w:jc w:val="center"/>
        <w:spacing w:after="0" w:line="240" w:lineRule="exact"/>
        <w:rPr>
          <w:sz w:val="20"/>
          <w:szCs w:val="20"/>
          <w:color w:val="auto"/>
        </w:rPr>
      </w:pPr>
      <w:r>
        <w:rPr>
          <w:rFonts w:ascii="宋体" w:cs="宋体" w:eastAsia="宋体" w:hAnsi="宋体"/>
          <w:sz w:val="21"/>
          <w:szCs w:val="21"/>
          <w:color w:val="auto"/>
        </w:rPr>
        <w:t>建设单位代表（签字）：</w:t>
      </w:r>
    </w:p>
    <w:p>
      <w:pPr>
        <w:spacing w:after="0" w:line="130" w:lineRule="exact"/>
        <w:rPr>
          <w:sz w:val="20"/>
          <w:szCs w:val="20"/>
          <w:color w:val="auto"/>
        </w:rPr>
      </w:pPr>
    </w:p>
    <w:p>
      <w:pPr>
        <w:ind w:left="6680"/>
        <w:spacing w:after="0" w:line="240" w:lineRule="exact"/>
        <w:tabs>
          <w:tab w:leader="none" w:pos="7080" w:val="left"/>
          <w:tab w:leader="none" w:pos="7500" w:val="left"/>
        </w:tabs>
        <w:rPr>
          <w:sz w:val="20"/>
          <w:szCs w:val="20"/>
          <w:color w:val="auto"/>
        </w:rPr>
      </w:pPr>
      <w:r>
        <w:rPr>
          <w:rFonts w:ascii="宋体" w:cs="宋体" w:eastAsia="宋体" w:hAnsi="宋体"/>
          <w:sz w:val="21"/>
          <w:szCs w:val="21"/>
          <w:color w:val="auto"/>
        </w:rPr>
        <w:t>年</w:t>
        <w:tab/>
        <w:t>月</w:t>
      </w:r>
      <w:r>
        <w:rPr>
          <w:sz w:val="20"/>
          <w:szCs w:val="20"/>
          <w:color w:val="auto"/>
        </w:rPr>
        <w:tab/>
      </w:r>
      <w:r>
        <w:rPr>
          <w:rFonts w:ascii="宋体" w:cs="宋体" w:eastAsia="宋体" w:hAnsi="宋体"/>
          <w:sz w:val="20"/>
          <w:szCs w:val="20"/>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128270</wp:posOffset>
                </wp:positionH>
                <wp:positionV relativeFrom="paragraph">
                  <wp:posOffset>109855</wp:posOffset>
                </wp:positionV>
                <wp:extent cx="568007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800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1pt,8.65pt" to="457.35pt,8.65pt" o:allowincell="f" strokecolor="#000000" strokeweight="0.4799pt"/>
            </w:pict>
          </mc:Fallback>
        </mc:AlternateContent>
      </w:r>
    </w:p>
    <w:p>
      <w:pPr>
        <w:spacing w:after="0" w:line="19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注：本表一式四份，爆破安全监理机构、建设单位、爆破设计施工单位和公安机关各存一份。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right"/>
        <w:ind w:right="220"/>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9360"/>
          </w:cols>
          <w:pgMar w:left="1420" w:top="1415" w:right="1126" w:bottom="692" w:gutter="0" w:footer="0" w:header="0"/>
        </w:sectPr>
      </w:pPr>
    </w:p>
    <w:bookmarkStart w:id="21" w:name="page22"/>
    <w:bookmarkEnd w:id="21"/>
    <w:p>
      <w:pPr>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259"/>
        <w:spacing w:after="0" w:line="240" w:lineRule="exact"/>
        <w:tabs>
          <w:tab w:leader="none" w:pos="180" w:val="left"/>
          <w:tab w:leader="none" w:pos="180" w:val="left"/>
        </w:tabs>
        <w:rPr>
          <w:sz w:val="20"/>
          <w:szCs w:val="20"/>
          <w:color w:val="auto"/>
        </w:rPr>
      </w:pPr>
      <w:r>
        <w:rPr>
          <w:rFonts w:ascii="宋体" w:cs="宋体" w:eastAsia="宋体" w:hAnsi="宋体"/>
          <w:sz w:val="21"/>
          <w:szCs w:val="21"/>
          <w:color w:val="auto"/>
        </w:rPr>
        <w:t>附</w:t>
        <w:tab/>
        <w:t>录</w:t>
      </w:r>
      <w:r>
        <w:rPr>
          <w:sz w:val="20"/>
          <w:szCs w:val="20"/>
          <w:color w:val="auto"/>
        </w:rPr>
        <w:tab/>
      </w:r>
      <w:r>
        <w:rPr>
          <w:rFonts w:ascii="黑体" w:cs="黑体" w:eastAsia="黑体" w:hAnsi="黑体"/>
          <w:sz w:val="21"/>
          <w:szCs w:val="21"/>
          <w:color w:val="auto"/>
        </w:rPr>
        <w:t>B</w:t>
      </w:r>
    </w:p>
    <w:p>
      <w:pPr>
        <w:spacing w:after="0" w:line="68" w:lineRule="exact"/>
        <w:rPr>
          <w:sz w:val="20"/>
          <w:szCs w:val="20"/>
          <w:color w:val="auto"/>
        </w:rPr>
      </w:pPr>
    </w:p>
    <w:p>
      <w:pPr>
        <w:jc w:val="center"/>
        <w:ind w:right="-239"/>
        <w:spacing w:after="0" w:line="240" w:lineRule="exact"/>
        <w:rPr>
          <w:sz w:val="20"/>
          <w:szCs w:val="20"/>
          <w:color w:val="auto"/>
        </w:rPr>
      </w:pPr>
      <w:r>
        <w:rPr>
          <w:rFonts w:ascii="宋体" w:cs="宋体" w:eastAsia="宋体" w:hAnsi="宋体"/>
          <w:sz w:val="21"/>
          <w:szCs w:val="21"/>
          <w:color w:val="auto"/>
        </w:rPr>
        <w:t>（规范性附录）</w:t>
      </w:r>
    </w:p>
    <w:p>
      <w:pPr>
        <w:spacing w:after="0" w:line="72" w:lineRule="exact"/>
        <w:rPr>
          <w:sz w:val="20"/>
          <w:szCs w:val="20"/>
          <w:color w:val="auto"/>
        </w:rPr>
      </w:pPr>
    </w:p>
    <w:p>
      <w:pPr>
        <w:jc w:val="center"/>
        <w:ind w:right="-239"/>
        <w:spacing w:after="0" w:line="240" w:lineRule="exact"/>
        <w:rPr>
          <w:sz w:val="20"/>
          <w:szCs w:val="20"/>
          <w:color w:val="auto"/>
        </w:rPr>
      </w:pPr>
      <w:r>
        <w:rPr>
          <w:rFonts w:ascii="宋体" w:cs="宋体" w:eastAsia="宋体" w:hAnsi="宋体"/>
          <w:sz w:val="21"/>
          <w:szCs w:val="21"/>
          <w:color w:val="auto"/>
        </w:rPr>
        <w:t>爆破设计施工单位用表式样</w:t>
      </w:r>
    </w:p>
    <w:p>
      <w:pPr>
        <w:spacing w:after="0" w:line="353"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B.1</w:t>
      </w:r>
      <w:r>
        <w:rPr>
          <w:rFonts w:ascii="宋体" w:cs="宋体" w:eastAsia="宋体" w:hAnsi="宋体"/>
          <w:sz w:val="21"/>
          <w:szCs w:val="21"/>
          <w:color w:val="auto"/>
        </w:rPr>
        <w:t>至表</w:t>
      </w:r>
      <w:r>
        <w:rPr>
          <w:rFonts w:ascii="Times New Roman" w:cs="Times New Roman" w:eastAsia="Times New Roman" w:hAnsi="Times New Roman"/>
          <w:sz w:val="21"/>
          <w:szCs w:val="21"/>
          <w:color w:val="auto"/>
        </w:rPr>
        <w:t>B.4</w:t>
      </w:r>
      <w:r>
        <w:rPr>
          <w:rFonts w:ascii="宋体" w:cs="宋体" w:eastAsia="宋体" w:hAnsi="宋体"/>
          <w:sz w:val="21"/>
          <w:szCs w:val="21"/>
          <w:color w:val="auto"/>
        </w:rPr>
        <w:t>给出了爆破设计施工单位使用的表格式样。</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2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20" w:type="dxa"/>
            <w:vAlign w:val="bottom"/>
            <w:gridSpan w:val="3"/>
          </w:tcPr>
          <w:p>
            <w:pPr>
              <w:jc w:val="center"/>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B.1</w:t>
            </w:r>
          </w:p>
        </w:tc>
        <w:tc>
          <w:tcPr>
            <w:tcW w:w="5320" w:type="dxa"/>
            <w:vAlign w:val="bottom"/>
            <w:gridSpan w:val="4"/>
          </w:tcPr>
          <w:p>
            <w:pPr>
              <w:ind w:left="100"/>
              <w:spacing w:after="0" w:line="240" w:lineRule="exact"/>
              <w:rPr>
                <w:sz w:val="20"/>
                <w:szCs w:val="20"/>
                <w:color w:val="auto"/>
              </w:rPr>
            </w:pPr>
            <w:r>
              <w:rPr>
                <w:rFonts w:ascii="宋体" w:cs="宋体" w:eastAsia="宋体" w:hAnsi="宋体"/>
                <w:sz w:val="21"/>
                <w:szCs w:val="21"/>
                <w:color w:val="auto"/>
              </w:rPr>
              <w:t>爆破作业项目开工报审表</w:t>
            </w:r>
          </w:p>
        </w:tc>
      </w:tr>
      <w:tr>
        <w:trPr>
          <w:trHeight w:val="529"/>
        </w:trPr>
        <w:tc>
          <w:tcPr>
            <w:tcW w:w="2040" w:type="dxa"/>
            <w:vAlign w:val="bottom"/>
            <w:gridSpan w:val="4"/>
          </w:tcPr>
          <w:p>
            <w:pPr>
              <w:spacing w:after="0" w:line="240" w:lineRule="exact"/>
              <w:rPr>
                <w:sz w:val="20"/>
                <w:szCs w:val="20"/>
                <w:color w:val="auto"/>
              </w:rPr>
            </w:pPr>
            <w:r>
              <w:rPr>
                <w:rFonts w:ascii="宋体" w:cs="宋体" w:eastAsia="宋体" w:hAnsi="宋体"/>
                <w:sz w:val="21"/>
                <w:szCs w:val="21"/>
                <w:color w:val="auto"/>
              </w:rPr>
              <w:t>项目名称：</w:t>
            </w: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40" w:type="dxa"/>
            <w:vAlign w:val="bottom"/>
          </w:tcPr>
          <w:p>
            <w:pPr>
              <w:ind w:left="2340"/>
              <w:spacing w:after="0" w:line="240" w:lineRule="exact"/>
              <w:rPr>
                <w:sz w:val="20"/>
                <w:szCs w:val="20"/>
                <w:color w:val="auto"/>
              </w:rPr>
            </w:pPr>
            <w:r>
              <w:rPr>
                <w:rFonts w:ascii="宋体" w:cs="宋体" w:eastAsia="宋体" w:hAnsi="宋体"/>
                <w:sz w:val="21"/>
                <w:szCs w:val="21"/>
                <w:color w:val="auto"/>
              </w:rPr>
              <w:t>编号：</w:t>
            </w:r>
          </w:p>
        </w:tc>
      </w:tr>
      <w:tr>
        <w:trPr>
          <w:trHeight w:val="131"/>
        </w:trPr>
        <w:tc>
          <w:tcPr>
            <w:tcW w:w="260" w:type="dxa"/>
            <w:vAlign w:val="bottom"/>
          </w:tcPr>
          <w:p>
            <w:pPr>
              <w:spacing w:after="0"/>
              <w:rPr>
                <w:sz w:val="11"/>
                <w:szCs w:val="11"/>
                <w:color w:val="auto"/>
              </w:rPr>
            </w:pPr>
          </w:p>
        </w:tc>
        <w:tc>
          <w:tcPr>
            <w:tcW w:w="1780" w:type="dxa"/>
            <w:vAlign w:val="bottom"/>
            <w:tcBorders>
              <w:bottom w:val="single" w:sz="8" w:color="auto"/>
            </w:tcBorders>
            <w:gridSpan w:val="3"/>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4740" w:type="dxa"/>
            <w:vAlign w:val="bottom"/>
            <w:tcBorders>
              <w:bottom w:val="single" w:sz="8" w:color="auto"/>
            </w:tcBorders>
            <w:gridSpan w:val="2"/>
          </w:tcPr>
          <w:p>
            <w:pPr>
              <w:spacing w:after="0"/>
              <w:rPr>
                <w:sz w:val="11"/>
                <w:szCs w:val="11"/>
                <w:color w:val="auto"/>
              </w:rPr>
            </w:pPr>
          </w:p>
        </w:tc>
      </w:tr>
      <w:tr>
        <w:trPr>
          <w:trHeight w:val="479"/>
        </w:trPr>
        <w:tc>
          <w:tcPr>
            <w:tcW w:w="260" w:type="dxa"/>
            <w:vAlign w:val="bottom"/>
          </w:tcPr>
          <w:p>
            <w:pPr>
              <w:spacing w:after="0"/>
              <w:rPr>
                <w:sz w:val="24"/>
                <w:szCs w:val="24"/>
                <w:color w:val="auto"/>
              </w:rPr>
            </w:pPr>
          </w:p>
        </w:tc>
        <w:tc>
          <w:tcPr>
            <w:tcW w:w="1780" w:type="dxa"/>
            <w:vAlign w:val="bottom"/>
            <w:gridSpan w:val="3"/>
          </w:tcPr>
          <w:p>
            <w:pPr>
              <w:ind w:left="100"/>
              <w:spacing w:after="0" w:line="240" w:lineRule="exact"/>
              <w:rPr>
                <w:sz w:val="20"/>
                <w:szCs w:val="20"/>
                <w:color w:val="auto"/>
              </w:rPr>
            </w:pPr>
            <w:r>
              <w:rPr>
                <w:rFonts w:ascii="宋体" w:cs="宋体" w:eastAsia="宋体" w:hAnsi="宋体"/>
                <w:sz w:val="21"/>
                <w:szCs w:val="21"/>
                <w:color w:val="auto"/>
              </w:rPr>
              <w:t>致：</w:t>
            </w: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740" w:type="dxa"/>
            <w:vAlign w:val="bottom"/>
            <w:gridSpan w:val="2"/>
          </w:tcPr>
          <w:p>
            <w:pPr>
              <w:spacing w:after="0" w:line="240" w:lineRule="exact"/>
              <w:rPr>
                <w:sz w:val="20"/>
                <w:szCs w:val="20"/>
                <w:color w:val="auto"/>
              </w:rPr>
            </w:pPr>
            <w:r>
              <w:rPr>
                <w:rFonts w:ascii="宋体" w:cs="宋体" w:eastAsia="宋体" w:hAnsi="宋体"/>
                <w:sz w:val="21"/>
                <w:szCs w:val="21"/>
                <w:color w:val="auto"/>
              </w:rPr>
              <w:t>（建设单位）</w:t>
            </w:r>
          </w:p>
        </w:tc>
      </w:tr>
      <w:tr>
        <w:trPr>
          <w:trHeight w:val="448"/>
        </w:trPr>
        <w:tc>
          <w:tcPr>
            <w:tcW w:w="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6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64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180" w:type="dxa"/>
            <w:vAlign w:val="bottom"/>
            <w:tcBorders>
              <w:top w:val="single" w:sz="8" w:color="auto"/>
              <w:bottom w:val="single" w:sz="8" w:color="auto"/>
            </w:tcBorders>
          </w:tcPr>
          <w:p>
            <w:pPr>
              <w:spacing w:after="0"/>
              <w:rPr>
                <w:sz w:val="24"/>
                <w:szCs w:val="24"/>
                <w:color w:val="auto"/>
              </w:rPr>
            </w:pPr>
          </w:p>
        </w:tc>
        <w:tc>
          <w:tcPr>
            <w:tcW w:w="24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26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420" w:type="dxa"/>
            <w:vAlign w:val="bottom"/>
            <w:tcBorders>
              <w:top w:val="single" w:sz="8" w:color="auto"/>
              <w:bottom w:val="single" w:sz="8" w:color="auto"/>
            </w:tcBorders>
          </w:tcPr>
          <w:p>
            <w:pPr>
              <w:spacing w:after="0"/>
              <w:rPr>
                <w:sz w:val="24"/>
                <w:szCs w:val="24"/>
                <w:color w:val="auto"/>
              </w:rPr>
            </w:pPr>
          </w:p>
        </w:tc>
        <w:tc>
          <w:tcPr>
            <w:tcW w:w="4740" w:type="dxa"/>
            <w:vAlign w:val="bottom"/>
            <w:gridSpan w:val="2"/>
          </w:tcPr>
          <w:p>
            <w:pPr>
              <w:spacing w:after="0" w:line="240" w:lineRule="exact"/>
              <w:rPr>
                <w:sz w:val="20"/>
                <w:szCs w:val="20"/>
                <w:color w:val="auto"/>
              </w:rPr>
            </w:pPr>
            <w:r>
              <w:rPr>
                <w:rFonts w:ascii="宋体" w:cs="宋体" w:eastAsia="宋体" w:hAnsi="宋体"/>
                <w:sz w:val="21"/>
                <w:szCs w:val="21"/>
                <w:color w:val="auto"/>
              </w:rPr>
              <w:t>（爆破安全监理机构）</w:t>
            </w:r>
          </w:p>
        </w:tc>
      </w:tr>
      <w:tr>
        <w:trPr>
          <w:trHeight w:val="448"/>
        </w:trPr>
        <w:tc>
          <w:tcPr>
            <w:tcW w:w="260" w:type="dxa"/>
            <w:vAlign w:val="bottom"/>
          </w:tcPr>
          <w:p>
            <w:pPr>
              <w:spacing w:after="0"/>
              <w:rPr>
                <w:sz w:val="24"/>
                <w:szCs w:val="24"/>
                <w:color w:val="auto"/>
              </w:rPr>
            </w:pPr>
          </w:p>
        </w:tc>
        <w:tc>
          <w:tcPr>
            <w:tcW w:w="1580" w:type="dxa"/>
            <w:vAlign w:val="bottom"/>
            <w:gridSpan w:val="2"/>
          </w:tcPr>
          <w:p>
            <w:pPr>
              <w:ind w:left="520"/>
              <w:spacing w:after="0" w:line="240" w:lineRule="exact"/>
              <w:rPr>
                <w:sz w:val="20"/>
                <w:szCs w:val="20"/>
                <w:color w:val="auto"/>
              </w:rPr>
            </w:pPr>
            <w:r>
              <w:rPr>
                <w:rFonts w:ascii="宋体" w:cs="宋体" w:eastAsia="宋体" w:hAnsi="宋体"/>
                <w:sz w:val="21"/>
                <w:szCs w:val="21"/>
                <w:color w:val="auto"/>
                <w:w w:val="99"/>
              </w:rPr>
              <w:t>我方承担的</w:t>
            </w:r>
          </w:p>
        </w:tc>
        <w:tc>
          <w:tcPr>
            <w:tcW w:w="2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640" w:type="dxa"/>
            <w:vAlign w:val="bottom"/>
          </w:tcPr>
          <w:p>
            <w:pPr>
              <w:spacing w:after="0" w:line="240" w:lineRule="exact"/>
              <w:rPr>
                <w:sz w:val="20"/>
                <w:szCs w:val="20"/>
                <w:color w:val="auto"/>
              </w:rPr>
            </w:pPr>
            <w:r>
              <w:rPr>
                <w:rFonts w:ascii="宋体" w:cs="宋体" w:eastAsia="宋体" w:hAnsi="宋体"/>
                <w:sz w:val="21"/>
                <w:szCs w:val="21"/>
                <w:color w:val="auto"/>
                <w:w w:val="99"/>
              </w:rPr>
              <w:t>爆破作业项目，已按规定完成相关准备工作，具备</w:t>
            </w:r>
          </w:p>
        </w:tc>
      </w:tr>
      <w:tr>
        <w:trPr>
          <w:trHeight w:val="448"/>
        </w:trPr>
        <w:tc>
          <w:tcPr>
            <w:tcW w:w="260" w:type="dxa"/>
            <w:vAlign w:val="bottom"/>
          </w:tcPr>
          <w:p>
            <w:pPr>
              <w:spacing w:after="0"/>
              <w:rPr>
                <w:sz w:val="24"/>
                <w:szCs w:val="24"/>
                <w:color w:val="auto"/>
              </w:rPr>
            </w:pPr>
          </w:p>
        </w:tc>
        <w:tc>
          <w:tcPr>
            <w:tcW w:w="1780" w:type="dxa"/>
            <w:vAlign w:val="bottom"/>
            <w:gridSpan w:val="3"/>
          </w:tcPr>
          <w:p>
            <w:pPr>
              <w:ind w:left="100"/>
              <w:spacing w:after="0" w:line="240" w:lineRule="exact"/>
              <w:rPr>
                <w:sz w:val="20"/>
                <w:szCs w:val="20"/>
                <w:color w:val="auto"/>
              </w:rPr>
            </w:pPr>
            <w:r>
              <w:rPr>
                <w:rFonts w:ascii="宋体" w:cs="宋体" w:eastAsia="宋体" w:hAnsi="宋体"/>
                <w:sz w:val="21"/>
                <w:szCs w:val="21"/>
                <w:color w:val="auto"/>
                <w:w w:val="98"/>
              </w:rPr>
              <w:t>开工条件，申请于</w:t>
            </w:r>
          </w:p>
        </w:tc>
        <w:tc>
          <w:tcPr>
            <w:tcW w:w="640" w:type="dxa"/>
            <w:vAlign w:val="bottom"/>
          </w:tcPr>
          <w:p>
            <w:pPr>
              <w:spacing w:after="0"/>
              <w:rPr>
                <w:sz w:val="24"/>
                <w:szCs w:val="24"/>
                <w:color w:val="auto"/>
              </w:rPr>
            </w:pPr>
          </w:p>
        </w:tc>
        <w:tc>
          <w:tcPr>
            <w:tcW w:w="380" w:type="dxa"/>
            <w:vAlign w:val="bottom"/>
            <w:gridSpan w:val="2"/>
          </w:tcPr>
          <w:p>
            <w:pPr>
              <w:spacing w:after="0" w:line="240" w:lineRule="exact"/>
              <w:rPr>
                <w:sz w:val="20"/>
                <w:szCs w:val="20"/>
                <w:color w:val="auto"/>
              </w:rPr>
            </w:pPr>
            <w:r>
              <w:rPr>
                <w:rFonts w:ascii="宋体" w:cs="宋体" w:eastAsia="宋体" w:hAnsi="宋体"/>
                <w:sz w:val="21"/>
                <w:szCs w:val="21"/>
                <w:color w:val="auto"/>
              </w:rPr>
              <w:t>年</w:t>
            </w:r>
          </w:p>
        </w:tc>
        <w:tc>
          <w:tcPr>
            <w:tcW w:w="240" w:type="dxa"/>
            <w:vAlign w:val="bottom"/>
          </w:tcPr>
          <w:p>
            <w:pPr>
              <w:spacing w:after="0"/>
              <w:rPr>
                <w:sz w:val="24"/>
                <w:szCs w:val="24"/>
                <w:color w:val="auto"/>
              </w:rPr>
            </w:pPr>
          </w:p>
        </w:tc>
        <w:tc>
          <w:tcPr>
            <w:tcW w:w="480" w:type="dxa"/>
            <w:vAlign w:val="bottom"/>
            <w:gridSpan w:val="2"/>
          </w:tcPr>
          <w:p>
            <w:pPr>
              <w:jc w:val="center"/>
              <w:ind w:right="260"/>
              <w:spacing w:after="0" w:line="240" w:lineRule="exact"/>
              <w:rPr>
                <w:sz w:val="20"/>
                <w:szCs w:val="20"/>
                <w:color w:val="auto"/>
              </w:rPr>
            </w:pPr>
            <w:r>
              <w:rPr>
                <w:rFonts w:ascii="宋体" w:cs="宋体" w:eastAsia="宋体" w:hAnsi="宋体"/>
                <w:sz w:val="21"/>
                <w:szCs w:val="21"/>
                <w:color w:val="auto"/>
              </w:rPr>
              <w:t>月</w:t>
            </w:r>
          </w:p>
        </w:tc>
        <w:tc>
          <w:tcPr>
            <w:tcW w:w="160" w:type="dxa"/>
            <w:vAlign w:val="bottom"/>
          </w:tcPr>
          <w:p>
            <w:pPr>
              <w:spacing w:after="0"/>
              <w:rPr>
                <w:sz w:val="24"/>
                <w:szCs w:val="24"/>
                <w:color w:val="auto"/>
              </w:rPr>
            </w:pPr>
          </w:p>
        </w:tc>
        <w:tc>
          <w:tcPr>
            <w:tcW w:w="5160" w:type="dxa"/>
            <w:vAlign w:val="bottom"/>
            <w:gridSpan w:val="3"/>
          </w:tcPr>
          <w:p>
            <w:pPr>
              <w:spacing w:after="0" w:line="240" w:lineRule="exact"/>
              <w:rPr>
                <w:sz w:val="20"/>
                <w:szCs w:val="20"/>
                <w:color w:val="auto"/>
              </w:rPr>
            </w:pPr>
            <w:r>
              <w:rPr>
                <w:rFonts w:ascii="宋体" w:cs="宋体" w:eastAsia="宋体" w:hAnsi="宋体"/>
                <w:sz w:val="21"/>
                <w:szCs w:val="21"/>
                <w:color w:val="auto"/>
              </w:rPr>
              <w:t>日开工，请予审批。</w:t>
            </w:r>
          </w:p>
        </w:tc>
      </w:tr>
      <w:tr>
        <w:trPr>
          <w:trHeight w:val="20"/>
        </w:trPr>
        <w:tc>
          <w:tcPr>
            <w:tcW w:w="2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60" w:type="dxa"/>
            <w:vAlign w:val="bottom"/>
            <w:gridSpan w:val="2"/>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r>
      <w:tr>
        <w:trPr>
          <w:trHeight w:val="391"/>
        </w:trPr>
        <w:tc>
          <w:tcPr>
            <w:tcW w:w="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80" w:type="dxa"/>
            <w:vAlign w:val="bottom"/>
            <w:gridSpan w:val="5"/>
          </w:tcPr>
          <w:p>
            <w:pPr>
              <w:ind w:left="60"/>
              <w:spacing w:after="0" w:line="256" w:lineRule="exact"/>
              <w:rPr>
                <w:sz w:val="20"/>
                <w:szCs w:val="20"/>
                <w:color w:val="auto"/>
              </w:rPr>
            </w:pPr>
            <w:r>
              <w:rPr>
                <w:rFonts w:ascii="宋体" w:cs="宋体" w:eastAsia="宋体" w:hAnsi="宋体"/>
                <w:sz w:val="21"/>
                <w:szCs w:val="21"/>
                <w:color w:val="auto"/>
              </w:rPr>
              <w:t>附件：</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爆破技术设计</w:t>
            </w: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4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161925</wp:posOffset>
                </wp:positionH>
                <wp:positionV relativeFrom="paragraph">
                  <wp:posOffset>-1469390</wp:posOffset>
                </wp:positionV>
                <wp:extent cx="0" cy="626491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264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5pt,-115.6999pt" to="12.75pt,377.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5774690</wp:posOffset>
                </wp:positionH>
                <wp:positionV relativeFrom="paragraph">
                  <wp:posOffset>-1469390</wp:posOffset>
                </wp:positionV>
                <wp:extent cx="0" cy="626491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264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7pt,-115.6999pt" to="454.7pt,377.6pt" o:allowincell="f" strokecolor="#000000" strokeweight="0.4799pt"/>
            </w:pict>
          </mc:Fallback>
        </mc:AlternateContent>
      </w:r>
    </w:p>
    <w:p>
      <w:pPr>
        <w:spacing w:after="0" w:line="21" w:lineRule="exact"/>
        <w:rPr>
          <w:sz w:val="20"/>
          <w:szCs w:val="20"/>
          <w:color w:val="auto"/>
        </w:rPr>
      </w:pPr>
    </w:p>
    <w:p>
      <w:pPr>
        <w:ind w:left="1720" w:hanging="243"/>
        <w:spacing w:after="0" w:line="256" w:lineRule="exact"/>
        <w:tabs>
          <w:tab w:leader="none" w:pos="1720" w:val="left"/>
        </w:tabs>
        <w:numPr>
          <w:ilvl w:val="0"/>
          <w:numId w:val="12"/>
        </w:numPr>
        <w:rPr>
          <w:rFonts w:ascii="Times New Roman" w:cs="Times New Roman" w:eastAsia="Times New Roman" w:hAnsi="Times New Roman"/>
          <w:sz w:val="21"/>
          <w:szCs w:val="21"/>
          <w:color w:val="auto"/>
        </w:rPr>
      </w:pPr>
      <w:r>
        <w:rPr>
          <w:rFonts w:ascii="宋体" w:cs="宋体" w:eastAsia="宋体" w:hAnsi="宋体"/>
          <w:sz w:val="21"/>
          <w:szCs w:val="21"/>
          <w:color w:val="auto"/>
        </w:rPr>
        <w:t>施工组织设计</w:t>
      </w:r>
    </w:p>
    <w:p>
      <w:pPr>
        <w:spacing w:after="0" w:line="56" w:lineRule="exact"/>
        <w:rPr>
          <w:rFonts w:ascii="Times New Roman" w:cs="Times New Roman" w:eastAsia="Times New Roman" w:hAnsi="Times New Roman"/>
          <w:sz w:val="21"/>
          <w:szCs w:val="21"/>
          <w:color w:val="auto"/>
        </w:rPr>
      </w:pPr>
    </w:p>
    <w:p>
      <w:pPr>
        <w:ind w:left="1780" w:hanging="228"/>
        <w:spacing w:after="0" w:line="256" w:lineRule="exact"/>
        <w:tabs>
          <w:tab w:leader="none" w:pos="1780" w:val="left"/>
        </w:tabs>
        <w:numPr>
          <w:ilvl w:val="1"/>
          <w:numId w:val="12"/>
        </w:numPr>
        <w:rPr>
          <w:rFonts w:ascii="Times New Roman" w:cs="Times New Roman" w:eastAsia="Times New Roman" w:hAnsi="Times New Roman"/>
          <w:sz w:val="21"/>
          <w:szCs w:val="21"/>
          <w:color w:val="auto"/>
        </w:rPr>
      </w:pPr>
      <w:r>
        <w:rPr>
          <w:rFonts w:ascii="宋体" w:cs="宋体" w:eastAsia="宋体" w:hAnsi="宋体"/>
          <w:sz w:val="21"/>
          <w:szCs w:val="21"/>
          <w:color w:val="auto"/>
        </w:rPr>
        <w:t>爆破安全评估报告</w:t>
      </w:r>
    </w:p>
    <w:p>
      <w:pPr>
        <w:spacing w:after="0" w:line="56" w:lineRule="exact"/>
        <w:rPr>
          <w:rFonts w:ascii="Times New Roman" w:cs="Times New Roman" w:eastAsia="Times New Roman" w:hAnsi="Times New Roman"/>
          <w:sz w:val="21"/>
          <w:szCs w:val="21"/>
          <w:color w:val="auto"/>
        </w:rPr>
      </w:pPr>
    </w:p>
    <w:p>
      <w:pPr>
        <w:ind w:left="1780" w:hanging="228"/>
        <w:spacing w:after="0" w:line="256" w:lineRule="exact"/>
        <w:tabs>
          <w:tab w:leader="none" w:pos="1780" w:val="left"/>
        </w:tabs>
        <w:numPr>
          <w:ilvl w:val="1"/>
          <w:numId w:val="12"/>
        </w:numPr>
        <w:rPr>
          <w:rFonts w:ascii="Times New Roman" w:cs="Times New Roman" w:eastAsia="Times New Roman" w:hAnsi="Times New Roman"/>
          <w:sz w:val="21"/>
          <w:szCs w:val="21"/>
          <w:color w:val="auto"/>
        </w:rPr>
      </w:pPr>
      <w:r>
        <w:rPr>
          <w:rFonts w:ascii="宋体" w:cs="宋体" w:eastAsia="宋体" w:hAnsi="宋体"/>
          <w:sz w:val="21"/>
          <w:szCs w:val="21"/>
          <w:color w:val="auto"/>
        </w:rPr>
        <w:t>公安机关行政许可或备案文件</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2980"/>
        <w:spacing w:after="0" w:line="240" w:lineRule="exact"/>
        <w:rPr>
          <w:sz w:val="20"/>
          <w:szCs w:val="20"/>
          <w:color w:val="auto"/>
        </w:rPr>
      </w:pPr>
      <w:r>
        <w:rPr>
          <w:rFonts w:ascii="宋体" w:cs="宋体" w:eastAsia="宋体" w:hAnsi="宋体"/>
          <w:sz w:val="21"/>
          <w:szCs w:val="21"/>
          <w:color w:val="auto"/>
        </w:rPr>
        <w:t>爆破设计施工单位（盖章）：</w:t>
      </w:r>
    </w:p>
    <w:p>
      <w:pPr>
        <w:spacing w:after="0" w:line="229" w:lineRule="exact"/>
        <w:rPr>
          <w:sz w:val="20"/>
          <w:szCs w:val="20"/>
          <w:color w:val="auto"/>
        </w:rPr>
      </w:pPr>
    </w:p>
    <w:p>
      <w:pPr>
        <w:jc w:val="center"/>
        <w:ind w:right="-239"/>
        <w:spacing w:after="0" w:line="256" w:lineRule="exact"/>
        <w:rPr>
          <w:sz w:val="20"/>
          <w:szCs w:val="20"/>
          <w:color w:val="auto"/>
        </w:rPr>
      </w:pPr>
      <w:r>
        <w:rPr>
          <w:rFonts w:ascii="宋体" w:cs="宋体" w:eastAsia="宋体" w:hAnsi="宋体"/>
          <w:sz w:val="21"/>
          <w:szCs w:val="21"/>
          <w:color w:val="auto"/>
        </w:rPr>
        <w:t>项目经理</w:t>
      </w:r>
      <w:r>
        <w:rPr>
          <w:rFonts w:ascii="Times New Roman" w:cs="Times New Roman" w:eastAsia="Times New Roman" w:hAnsi="Times New Roman"/>
          <w:sz w:val="21"/>
          <w:szCs w:val="21"/>
          <w:color w:val="auto"/>
        </w:rPr>
        <w:t>/</w:t>
      </w:r>
      <w:r>
        <w:rPr>
          <w:rFonts w:ascii="宋体" w:cs="宋体" w:eastAsia="宋体" w:hAnsi="宋体"/>
          <w:sz w:val="21"/>
          <w:szCs w:val="21"/>
          <w:color w:val="auto"/>
        </w:rPr>
        <w:t>项目技术负责人（签字）：</w:t>
      </w:r>
    </w:p>
    <w:p>
      <w:pPr>
        <w:spacing w:after="0" w:line="212" w:lineRule="exact"/>
        <w:rPr>
          <w:sz w:val="20"/>
          <w:szCs w:val="20"/>
          <w:color w:val="auto"/>
        </w:rPr>
      </w:pPr>
    </w:p>
    <w:p>
      <w:pPr>
        <w:jc w:val="right"/>
        <w:ind w:right="1480"/>
        <w:spacing w:after="0" w:line="240" w:lineRule="exact"/>
        <w:tabs>
          <w:tab w:leader="none" w:pos="2100" w:val="left"/>
          <w:tab w:leader="none" w:pos="1680" w:val="left"/>
        </w:tabs>
        <w:rPr>
          <w:sz w:val="20"/>
          <w:szCs w:val="20"/>
          <w:color w:val="auto"/>
        </w:rPr>
      </w:pPr>
      <w:r>
        <w:rPr>
          <w:rFonts w:ascii="宋体" w:cs="宋体" w:eastAsia="宋体" w:hAnsi="宋体"/>
          <w:sz w:val="21"/>
          <w:szCs w:val="21"/>
          <w:color w:val="auto"/>
        </w:rPr>
        <w:t>年</w:t>
        <w:tab/>
        <w:t>月</w:t>
        <w:tab/>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158750</wp:posOffset>
                </wp:positionH>
                <wp:positionV relativeFrom="paragraph">
                  <wp:posOffset>85725</wp:posOffset>
                </wp:positionV>
                <wp:extent cx="561911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91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6.75pt" to="454.95pt,6.75pt" o:allowincell="f" strokecolor="#000000" strokeweight="0.4799pt"/>
            </w:pict>
          </mc:Fallback>
        </mc:AlternateContent>
      </w:r>
    </w:p>
    <w:p>
      <w:pPr>
        <w:spacing w:after="0" w:line="218" w:lineRule="exact"/>
        <w:rPr>
          <w:sz w:val="20"/>
          <w:szCs w:val="20"/>
          <w:color w:val="auto"/>
        </w:rPr>
      </w:pPr>
    </w:p>
    <w:p>
      <w:pPr>
        <w:ind w:left="360"/>
        <w:spacing w:after="0" w:line="240" w:lineRule="exact"/>
        <w:rPr>
          <w:sz w:val="20"/>
          <w:szCs w:val="20"/>
          <w:color w:val="auto"/>
        </w:rPr>
      </w:pPr>
      <w:r>
        <w:rPr>
          <w:rFonts w:ascii="宋体" w:cs="宋体" w:eastAsia="宋体" w:hAnsi="宋体"/>
          <w:sz w:val="21"/>
          <w:szCs w:val="21"/>
          <w:color w:val="auto"/>
        </w:rPr>
        <w:t>审核意见：</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3720"/>
        <w:spacing w:after="0" w:line="240" w:lineRule="exact"/>
        <w:rPr>
          <w:sz w:val="20"/>
          <w:szCs w:val="20"/>
          <w:color w:val="auto"/>
        </w:rPr>
      </w:pPr>
      <w:r>
        <w:rPr>
          <w:rFonts w:ascii="宋体" w:cs="宋体" w:eastAsia="宋体" w:hAnsi="宋体"/>
          <w:sz w:val="21"/>
          <w:szCs w:val="21"/>
          <w:color w:val="auto"/>
        </w:rPr>
        <w:t>爆破安全监理机构（盖章）：</w:t>
      </w:r>
    </w:p>
    <w:p>
      <w:pPr>
        <w:spacing w:after="0" w:line="228" w:lineRule="exact"/>
        <w:rPr>
          <w:sz w:val="20"/>
          <w:szCs w:val="20"/>
          <w:color w:val="auto"/>
        </w:rPr>
      </w:pPr>
    </w:p>
    <w:p>
      <w:pPr>
        <w:ind w:left="3720"/>
        <w:spacing w:after="0" w:line="240" w:lineRule="exact"/>
        <w:rPr>
          <w:sz w:val="20"/>
          <w:szCs w:val="20"/>
          <w:color w:val="auto"/>
        </w:rPr>
      </w:pPr>
      <w:r>
        <w:rPr>
          <w:rFonts w:ascii="宋体" w:cs="宋体" w:eastAsia="宋体" w:hAnsi="宋体"/>
          <w:sz w:val="21"/>
          <w:szCs w:val="21"/>
          <w:color w:val="auto"/>
        </w:rPr>
        <w:t>总监理工程师（签字）：</w:t>
      </w:r>
    </w:p>
    <w:p>
      <w:pPr>
        <w:spacing w:after="0" w:line="229" w:lineRule="exact"/>
        <w:rPr>
          <w:sz w:val="20"/>
          <w:szCs w:val="20"/>
          <w:color w:val="auto"/>
        </w:rPr>
      </w:pPr>
    </w:p>
    <w:p>
      <w:pPr>
        <w:ind w:left="6540"/>
        <w:spacing w:after="0" w:line="240" w:lineRule="exact"/>
        <w:tabs>
          <w:tab w:leader="none" w:pos="6940" w:val="left"/>
          <w:tab w:leader="none" w:pos="7360" w:val="left"/>
        </w:tabs>
        <w:rPr>
          <w:sz w:val="20"/>
          <w:szCs w:val="20"/>
          <w:color w:val="auto"/>
        </w:rPr>
      </w:pPr>
      <w:r>
        <w:rPr>
          <w:rFonts w:ascii="宋体" w:cs="宋体" w:eastAsia="宋体" w:hAnsi="宋体"/>
          <w:sz w:val="21"/>
          <w:szCs w:val="21"/>
          <w:color w:val="auto"/>
        </w:rPr>
        <w:t>年</w:t>
        <w:tab/>
        <w:t>月</w:t>
      </w:r>
      <w:r>
        <w:rPr>
          <w:sz w:val="20"/>
          <w:szCs w:val="20"/>
          <w:color w:val="auto"/>
        </w:rPr>
        <w:tab/>
      </w:r>
      <w:r>
        <w:rPr>
          <w:rFonts w:ascii="宋体" w:cs="宋体" w:eastAsia="宋体" w:hAnsi="宋体"/>
          <w:sz w:val="20"/>
          <w:szCs w:val="20"/>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158750</wp:posOffset>
                </wp:positionH>
                <wp:positionV relativeFrom="paragraph">
                  <wp:posOffset>85725</wp:posOffset>
                </wp:positionV>
                <wp:extent cx="561911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91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6.75pt" to="454.95pt,6.75pt" o:allowincell="f" strokecolor="#000000" strokeweight="0.4799pt"/>
            </w:pict>
          </mc:Fallback>
        </mc:AlternateContent>
      </w:r>
    </w:p>
    <w:p>
      <w:pPr>
        <w:spacing w:after="0" w:line="218" w:lineRule="exact"/>
        <w:rPr>
          <w:sz w:val="20"/>
          <w:szCs w:val="20"/>
          <w:color w:val="auto"/>
        </w:rPr>
      </w:pPr>
    </w:p>
    <w:p>
      <w:pPr>
        <w:ind w:left="360"/>
        <w:spacing w:after="0" w:line="240" w:lineRule="exact"/>
        <w:rPr>
          <w:sz w:val="20"/>
          <w:szCs w:val="20"/>
          <w:color w:val="auto"/>
        </w:rPr>
      </w:pPr>
      <w:r>
        <w:rPr>
          <w:rFonts w:ascii="宋体" w:cs="宋体" w:eastAsia="宋体" w:hAnsi="宋体"/>
          <w:sz w:val="21"/>
          <w:szCs w:val="21"/>
          <w:color w:val="auto"/>
        </w:rPr>
        <w:t>审批意见：</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239"/>
        <w:spacing w:after="0" w:line="240" w:lineRule="exact"/>
        <w:rPr>
          <w:sz w:val="20"/>
          <w:szCs w:val="20"/>
          <w:color w:val="auto"/>
        </w:rPr>
      </w:pPr>
      <w:r>
        <w:rPr>
          <w:rFonts w:ascii="宋体" w:cs="宋体" w:eastAsia="宋体" w:hAnsi="宋体"/>
          <w:sz w:val="21"/>
          <w:szCs w:val="21"/>
          <w:color w:val="auto"/>
        </w:rPr>
        <w:t>建设单位（盖章）：</w:t>
      </w:r>
    </w:p>
    <w:p>
      <w:pPr>
        <w:spacing w:after="0" w:line="228" w:lineRule="exact"/>
        <w:rPr>
          <w:sz w:val="20"/>
          <w:szCs w:val="20"/>
          <w:color w:val="auto"/>
        </w:rPr>
      </w:pPr>
    </w:p>
    <w:p>
      <w:pPr>
        <w:ind w:left="3720"/>
        <w:spacing w:after="0" w:line="240" w:lineRule="exact"/>
        <w:rPr>
          <w:sz w:val="20"/>
          <w:szCs w:val="20"/>
          <w:color w:val="auto"/>
        </w:rPr>
      </w:pPr>
      <w:r>
        <w:rPr>
          <w:rFonts w:ascii="宋体" w:cs="宋体" w:eastAsia="宋体" w:hAnsi="宋体"/>
          <w:sz w:val="21"/>
          <w:szCs w:val="21"/>
          <w:color w:val="auto"/>
        </w:rPr>
        <w:t>建设单位代表（签字）：</w:t>
      </w:r>
    </w:p>
    <w:p>
      <w:pPr>
        <w:spacing w:after="0" w:line="228" w:lineRule="exact"/>
        <w:rPr>
          <w:sz w:val="20"/>
          <w:szCs w:val="20"/>
          <w:color w:val="auto"/>
        </w:rPr>
      </w:pPr>
    </w:p>
    <w:p>
      <w:pPr>
        <w:ind w:left="6540"/>
        <w:spacing w:after="0" w:line="240" w:lineRule="exact"/>
        <w:tabs>
          <w:tab w:leader="none" w:pos="6940" w:val="left"/>
          <w:tab w:leader="none" w:pos="7360" w:val="left"/>
        </w:tabs>
        <w:rPr>
          <w:sz w:val="20"/>
          <w:szCs w:val="20"/>
          <w:color w:val="auto"/>
        </w:rPr>
      </w:pPr>
      <w:r>
        <w:rPr>
          <w:rFonts w:ascii="宋体" w:cs="宋体" w:eastAsia="宋体" w:hAnsi="宋体"/>
          <w:sz w:val="21"/>
          <w:szCs w:val="21"/>
          <w:color w:val="auto"/>
        </w:rPr>
        <w:t>年</w:t>
        <w:tab/>
        <w:t>月</w:t>
      </w:r>
      <w:r>
        <w:rPr>
          <w:sz w:val="20"/>
          <w:szCs w:val="20"/>
          <w:color w:val="auto"/>
        </w:rPr>
        <w:tab/>
      </w:r>
      <w:r>
        <w:rPr>
          <w:rFonts w:ascii="宋体" w:cs="宋体" w:eastAsia="宋体" w:hAnsi="宋体"/>
          <w:sz w:val="20"/>
          <w:szCs w:val="20"/>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158750</wp:posOffset>
                </wp:positionH>
                <wp:positionV relativeFrom="paragraph">
                  <wp:posOffset>85725</wp:posOffset>
                </wp:positionV>
                <wp:extent cx="561911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91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6.75pt" to="454.95pt,6.75pt" o:allowincell="f" strokecolor="#000000" strokeweight="0.4799pt"/>
            </w:pict>
          </mc:Fallback>
        </mc:AlternateContent>
      </w:r>
    </w:p>
    <w:p>
      <w:pPr>
        <w:spacing w:after="0" w:line="157"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本表一式三份，建设单位、爆破安全监理机构、爆破设计施工单位各存一份。</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9100"/>
          </w:cols>
          <w:pgMar w:left="1420" w:top="1415" w:right="1386" w:bottom="692" w:gutter="0" w:footer="0" w:header="0"/>
        </w:sectPr>
      </w:pPr>
    </w:p>
    <w:bookmarkStart w:id="22" w:name="page23"/>
    <w:bookmarkEnd w:id="22"/>
    <w:tbl>
      <w:tblPr>
        <w:tblLayout w:type="fixed"/>
        <w:tblInd w:w="0" w:type="dxa"/>
        <w:tblCellMar>
          <w:top w:w="0" w:type="dxa"/>
          <w:left w:w="0" w:type="dxa"/>
          <w:bottom w:w="0" w:type="dxa"/>
          <w:right w:w="0" w:type="dxa"/>
        </w:tblCellMar>
      </w:tblPr>
      <w:tr>
        <w:trPr>
          <w:trHeight w:val="255"/>
        </w:trPr>
        <w:tc>
          <w:tcPr>
            <w:tcW w:w="2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840" w:type="dxa"/>
            <w:vAlign w:val="bottom"/>
            <w:gridSpan w:val="2"/>
          </w:tcPr>
          <w:p>
            <w:pPr>
              <w:ind w:left="3940"/>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r>
      <w:tr>
        <w:trPr>
          <w:trHeight w:val="579"/>
        </w:trPr>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280" w:type="dxa"/>
            <w:vAlign w:val="bottom"/>
            <w:gridSpan w:val="3"/>
          </w:tcPr>
          <w:p>
            <w:pPr>
              <w:ind w:left="18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B.2   </w:t>
            </w:r>
            <w:r>
              <w:rPr>
                <w:rFonts w:ascii="宋体" w:cs="宋体" w:eastAsia="宋体" w:hAnsi="宋体"/>
                <w:sz w:val="21"/>
                <w:szCs w:val="21"/>
                <w:color w:val="auto"/>
              </w:rPr>
              <w:t>监理工程师通知回复单</w:t>
            </w:r>
          </w:p>
        </w:tc>
      </w:tr>
      <w:tr>
        <w:trPr>
          <w:trHeight w:val="529"/>
        </w:trPr>
        <w:tc>
          <w:tcPr>
            <w:tcW w:w="3080" w:type="dxa"/>
            <w:vAlign w:val="bottom"/>
            <w:gridSpan w:val="4"/>
          </w:tcPr>
          <w:p>
            <w:pPr>
              <w:spacing w:after="0" w:line="240" w:lineRule="exact"/>
              <w:rPr>
                <w:sz w:val="20"/>
                <w:szCs w:val="20"/>
                <w:color w:val="auto"/>
              </w:rPr>
            </w:pPr>
            <w:r>
              <w:rPr>
                <w:rFonts w:ascii="宋体" w:cs="宋体" w:eastAsia="宋体" w:hAnsi="宋体"/>
                <w:sz w:val="21"/>
                <w:szCs w:val="21"/>
                <w:color w:val="auto"/>
              </w:rPr>
              <w:t>项目名称：</w:t>
            </w:r>
          </w:p>
        </w:tc>
        <w:tc>
          <w:tcPr>
            <w:tcW w:w="440" w:type="dxa"/>
            <w:vAlign w:val="bottom"/>
          </w:tcPr>
          <w:p>
            <w:pPr>
              <w:spacing w:after="0"/>
              <w:rPr>
                <w:sz w:val="24"/>
                <w:szCs w:val="24"/>
                <w:color w:val="auto"/>
              </w:rPr>
            </w:pPr>
          </w:p>
        </w:tc>
        <w:tc>
          <w:tcPr>
            <w:tcW w:w="5840" w:type="dxa"/>
            <w:vAlign w:val="bottom"/>
            <w:gridSpan w:val="2"/>
          </w:tcPr>
          <w:p>
            <w:pPr>
              <w:ind w:left="3280"/>
              <w:spacing w:after="0" w:line="240" w:lineRule="exact"/>
              <w:rPr>
                <w:sz w:val="20"/>
                <w:szCs w:val="20"/>
                <w:color w:val="auto"/>
              </w:rPr>
            </w:pPr>
            <w:r>
              <w:rPr>
                <w:rFonts w:ascii="宋体" w:cs="宋体" w:eastAsia="宋体" w:hAnsi="宋体"/>
                <w:sz w:val="21"/>
                <w:szCs w:val="21"/>
                <w:color w:val="auto"/>
              </w:rPr>
              <w:t>编号：</w:t>
            </w:r>
          </w:p>
        </w:tc>
      </w:tr>
      <w:tr>
        <w:trPr>
          <w:trHeight w:val="130"/>
        </w:trPr>
        <w:tc>
          <w:tcPr>
            <w:tcW w:w="240" w:type="dxa"/>
            <w:vAlign w:val="bottom"/>
          </w:tcPr>
          <w:p>
            <w:pPr>
              <w:spacing w:after="0"/>
              <w:rPr>
                <w:sz w:val="11"/>
                <w:szCs w:val="11"/>
                <w:color w:val="auto"/>
              </w:rPr>
            </w:pPr>
          </w:p>
        </w:tc>
        <w:tc>
          <w:tcPr>
            <w:tcW w:w="2840" w:type="dxa"/>
            <w:vAlign w:val="bottom"/>
            <w:tcBorders>
              <w:bottom w:val="single" w:sz="8" w:color="auto"/>
            </w:tcBorders>
            <w:gridSpan w:val="3"/>
          </w:tcPr>
          <w:p>
            <w:pPr>
              <w:spacing w:after="0"/>
              <w:rPr>
                <w:sz w:val="11"/>
                <w:szCs w:val="11"/>
                <w:color w:val="auto"/>
              </w:rPr>
            </w:pPr>
          </w:p>
        </w:tc>
        <w:tc>
          <w:tcPr>
            <w:tcW w:w="6040" w:type="dxa"/>
            <w:vAlign w:val="bottom"/>
            <w:tcBorders>
              <w:bottom w:val="single" w:sz="8" w:color="auto"/>
            </w:tcBorders>
            <w:gridSpan w:val="2"/>
          </w:tcPr>
          <w:p>
            <w:pPr>
              <w:spacing w:after="0"/>
              <w:rPr>
                <w:sz w:val="11"/>
                <w:szCs w:val="11"/>
                <w:color w:val="auto"/>
              </w:rPr>
            </w:pPr>
          </w:p>
        </w:tc>
        <w:tc>
          <w:tcPr>
            <w:tcW w:w="240" w:type="dxa"/>
            <w:vAlign w:val="bottom"/>
          </w:tcPr>
          <w:p>
            <w:pPr>
              <w:spacing w:after="0"/>
              <w:rPr>
                <w:sz w:val="11"/>
                <w:szCs w:val="11"/>
                <w:color w:val="auto"/>
              </w:rPr>
            </w:pPr>
          </w:p>
        </w:tc>
      </w:tr>
      <w:tr>
        <w:trPr>
          <w:trHeight w:val="381"/>
        </w:trPr>
        <w:tc>
          <w:tcPr>
            <w:tcW w:w="240" w:type="dxa"/>
            <w:vAlign w:val="bottom"/>
          </w:tcPr>
          <w:p>
            <w:pPr>
              <w:spacing w:after="0"/>
              <w:rPr>
                <w:sz w:val="24"/>
                <w:szCs w:val="24"/>
                <w:color w:val="auto"/>
              </w:rPr>
            </w:pPr>
          </w:p>
        </w:tc>
        <w:tc>
          <w:tcPr>
            <w:tcW w:w="2840" w:type="dxa"/>
            <w:vAlign w:val="bottom"/>
            <w:gridSpan w:val="3"/>
          </w:tcPr>
          <w:p>
            <w:pPr>
              <w:ind w:left="100"/>
              <w:spacing w:after="0" w:line="240" w:lineRule="exact"/>
              <w:rPr>
                <w:sz w:val="20"/>
                <w:szCs w:val="20"/>
                <w:color w:val="auto"/>
              </w:rPr>
            </w:pPr>
            <w:r>
              <w:rPr>
                <w:rFonts w:ascii="宋体" w:cs="宋体" w:eastAsia="宋体" w:hAnsi="宋体"/>
                <w:sz w:val="21"/>
                <w:szCs w:val="21"/>
                <w:color w:val="auto"/>
              </w:rPr>
              <w:t>致：</w:t>
            </w:r>
          </w:p>
        </w:tc>
        <w:tc>
          <w:tcPr>
            <w:tcW w:w="6280" w:type="dxa"/>
            <w:vAlign w:val="bottom"/>
            <w:gridSpan w:val="3"/>
          </w:tcPr>
          <w:p>
            <w:pPr>
              <w:spacing w:after="0" w:line="240" w:lineRule="exact"/>
              <w:rPr>
                <w:sz w:val="20"/>
                <w:szCs w:val="20"/>
                <w:color w:val="auto"/>
              </w:rPr>
            </w:pPr>
            <w:r>
              <w:rPr>
                <w:rFonts w:ascii="宋体" w:cs="宋体" w:eastAsia="宋体" w:hAnsi="宋体"/>
                <w:sz w:val="21"/>
                <w:szCs w:val="21"/>
                <w:color w:val="auto"/>
              </w:rPr>
              <w:t>（爆破安全监理机构）</w:t>
            </w:r>
          </w:p>
        </w:tc>
      </w:tr>
      <w:tr>
        <w:trPr>
          <w:trHeight w:val="390"/>
        </w:trPr>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80" w:type="dxa"/>
            <w:vAlign w:val="bottom"/>
            <w:tcBorders>
              <w:top w:val="single" w:sz="8" w:color="auto"/>
            </w:tcBorders>
          </w:tcPr>
          <w:p>
            <w:pPr>
              <w:spacing w:after="0" w:line="240" w:lineRule="exact"/>
              <w:rPr>
                <w:sz w:val="20"/>
                <w:szCs w:val="20"/>
                <w:color w:val="auto"/>
              </w:rPr>
            </w:pPr>
            <w:r>
              <w:rPr>
                <w:rFonts w:ascii="宋体" w:cs="宋体" w:eastAsia="宋体" w:hAnsi="宋体"/>
                <w:sz w:val="21"/>
                <w:szCs w:val="21"/>
                <w:color w:val="auto"/>
                <w:w w:val="99"/>
              </w:rPr>
              <w:t>我方接到编号为</w:t>
            </w:r>
          </w:p>
        </w:tc>
        <w:tc>
          <w:tcPr>
            <w:tcW w:w="820" w:type="dxa"/>
            <w:vAlign w:val="bottom"/>
            <w:tcBorders>
              <w:top w:val="single" w:sz="8" w:color="auto"/>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5840" w:type="dxa"/>
            <w:vAlign w:val="bottom"/>
            <w:gridSpan w:val="2"/>
          </w:tcPr>
          <w:p>
            <w:pPr>
              <w:spacing w:after="0" w:line="240" w:lineRule="exact"/>
              <w:rPr>
                <w:sz w:val="20"/>
                <w:szCs w:val="20"/>
                <w:color w:val="auto"/>
              </w:rPr>
            </w:pPr>
            <w:r>
              <w:rPr>
                <w:rFonts w:ascii="宋体" w:cs="宋体" w:eastAsia="宋体" w:hAnsi="宋体"/>
                <w:sz w:val="21"/>
                <w:szCs w:val="21"/>
                <w:color w:val="auto"/>
              </w:rPr>
              <w:t>的监理工程师通知后，已按要求完成了工作，请予以复查。</w:t>
            </w:r>
          </w:p>
        </w:tc>
      </w:tr>
      <w:tr>
        <w:trPr>
          <w:trHeight w:val="392"/>
        </w:trPr>
        <w:tc>
          <w:tcPr>
            <w:tcW w:w="240" w:type="dxa"/>
            <w:vAlign w:val="bottom"/>
          </w:tcPr>
          <w:p>
            <w:pPr>
              <w:spacing w:after="0"/>
              <w:rPr>
                <w:sz w:val="24"/>
                <w:szCs w:val="24"/>
                <w:color w:val="auto"/>
              </w:rPr>
            </w:pPr>
          </w:p>
        </w:tc>
        <w:tc>
          <w:tcPr>
            <w:tcW w:w="2840" w:type="dxa"/>
            <w:vAlign w:val="bottom"/>
            <w:gridSpan w:val="3"/>
          </w:tcPr>
          <w:p>
            <w:pPr>
              <w:ind w:left="100"/>
              <w:spacing w:after="0" w:line="240" w:lineRule="exact"/>
              <w:rPr>
                <w:sz w:val="20"/>
                <w:szCs w:val="20"/>
                <w:color w:val="auto"/>
              </w:rPr>
            </w:pPr>
            <w:r>
              <w:rPr>
                <w:rFonts w:ascii="宋体" w:cs="宋体" w:eastAsia="宋体" w:hAnsi="宋体"/>
                <w:sz w:val="21"/>
                <w:szCs w:val="21"/>
                <w:color w:val="auto"/>
              </w:rPr>
              <w:t>附件：需要说明的情况</w:t>
            </w:r>
          </w:p>
        </w:tc>
        <w:tc>
          <w:tcPr>
            <w:tcW w:w="440" w:type="dxa"/>
            <w:vAlign w:val="bottom"/>
          </w:tcPr>
          <w:p>
            <w:pPr>
              <w:spacing w:after="0"/>
              <w:rPr>
                <w:sz w:val="24"/>
                <w:szCs w:val="24"/>
                <w:color w:val="auto"/>
              </w:rPr>
            </w:pPr>
          </w:p>
        </w:tc>
        <w:tc>
          <w:tcPr>
            <w:tcW w:w="5600" w:type="dxa"/>
            <w:vAlign w:val="bottom"/>
          </w:tcPr>
          <w:p>
            <w:pPr>
              <w:spacing w:after="0"/>
              <w:rPr>
                <w:sz w:val="24"/>
                <w:szCs w:val="24"/>
                <w:color w:val="auto"/>
              </w:rPr>
            </w:pPr>
          </w:p>
        </w:tc>
        <w:tc>
          <w:tcPr>
            <w:tcW w:w="24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151130</wp:posOffset>
                </wp:positionH>
                <wp:positionV relativeFrom="paragraph">
                  <wp:posOffset>-776605</wp:posOffset>
                </wp:positionV>
                <wp:extent cx="0" cy="750316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031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pt,-61.1499pt" to="11.9pt,529.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5785485</wp:posOffset>
                </wp:positionH>
                <wp:positionV relativeFrom="paragraph">
                  <wp:posOffset>-776605</wp:posOffset>
                </wp:positionV>
                <wp:extent cx="0" cy="750316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031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55pt,-61.1499pt" to="455.55pt,529.6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2640"/>
        <w:spacing w:after="0" w:line="240" w:lineRule="exact"/>
        <w:rPr>
          <w:sz w:val="20"/>
          <w:szCs w:val="20"/>
          <w:color w:val="auto"/>
        </w:rPr>
      </w:pPr>
      <w:r>
        <w:rPr>
          <w:rFonts w:ascii="宋体" w:cs="宋体" w:eastAsia="宋体" w:hAnsi="宋体"/>
          <w:sz w:val="21"/>
          <w:szCs w:val="21"/>
          <w:color w:val="auto"/>
        </w:rPr>
        <w:t>爆破设计施工单位项目经理部（盖章）：</w:t>
      </w:r>
    </w:p>
    <w:p>
      <w:pPr>
        <w:spacing w:after="0" w:line="229" w:lineRule="exact"/>
        <w:rPr>
          <w:sz w:val="20"/>
          <w:szCs w:val="20"/>
          <w:color w:val="auto"/>
        </w:rPr>
      </w:pPr>
    </w:p>
    <w:p>
      <w:pPr>
        <w:ind w:left="2640"/>
        <w:spacing w:after="0" w:line="256" w:lineRule="exact"/>
        <w:rPr>
          <w:sz w:val="20"/>
          <w:szCs w:val="20"/>
          <w:color w:val="auto"/>
        </w:rPr>
      </w:pPr>
      <w:r>
        <w:rPr>
          <w:rFonts w:ascii="宋体" w:cs="宋体" w:eastAsia="宋体" w:hAnsi="宋体"/>
          <w:sz w:val="21"/>
          <w:szCs w:val="21"/>
          <w:color w:val="auto"/>
        </w:rPr>
        <w:t>项目经理</w:t>
      </w:r>
      <w:r>
        <w:rPr>
          <w:rFonts w:ascii="Times New Roman" w:cs="Times New Roman" w:eastAsia="Times New Roman" w:hAnsi="Times New Roman"/>
          <w:sz w:val="21"/>
          <w:szCs w:val="21"/>
          <w:color w:val="auto"/>
        </w:rPr>
        <w:t>/</w:t>
      </w:r>
      <w:r>
        <w:rPr>
          <w:rFonts w:ascii="宋体" w:cs="宋体" w:eastAsia="宋体" w:hAnsi="宋体"/>
          <w:sz w:val="21"/>
          <w:szCs w:val="21"/>
          <w:color w:val="auto"/>
        </w:rPr>
        <w:t>项目技术负责人（签字）：</w:t>
      </w:r>
    </w:p>
    <w:p>
      <w:pPr>
        <w:spacing w:after="0" w:line="114" w:lineRule="exact"/>
        <w:rPr>
          <w:sz w:val="20"/>
          <w:szCs w:val="20"/>
          <w:color w:val="auto"/>
        </w:rPr>
      </w:pPr>
    </w:p>
    <w:p>
      <w:pPr>
        <w:ind w:left="6540"/>
        <w:spacing w:after="0" w:line="240" w:lineRule="exact"/>
        <w:tabs>
          <w:tab w:leader="none" w:pos="6940" w:val="left"/>
          <w:tab w:leader="none" w:pos="7360" w:val="left"/>
        </w:tabs>
        <w:rPr>
          <w:sz w:val="20"/>
          <w:szCs w:val="20"/>
          <w:color w:val="auto"/>
        </w:rPr>
      </w:pPr>
      <w:r>
        <w:rPr>
          <w:rFonts w:ascii="宋体" w:cs="宋体" w:eastAsia="宋体" w:hAnsi="宋体"/>
          <w:sz w:val="21"/>
          <w:szCs w:val="21"/>
          <w:color w:val="auto"/>
        </w:rPr>
        <w:t>年</w:t>
        <w:tab/>
        <w:t>月</w:t>
        <w:tab/>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148590</wp:posOffset>
                </wp:positionH>
                <wp:positionV relativeFrom="paragraph">
                  <wp:posOffset>109855</wp:posOffset>
                </wp:positionV>
                <wp:extent cx="564007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40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7pt,8.65pt" to="455.8pt,8.65pt" o:allowincell="f" strokecolor="#000000" strokeweight="0.4799pt"/>
            </w:pict>
          </mc:Fallback>
        </mc:AlternateContent>
      </w:r>
    </w:p>
    <w:p>
      <w:pPr>
        <w:spacing w:after="0" w:line="314" w:lineRule="exact"/>
        <w:rPr>
          <w:sz w:val="20"/>
          <w:szCs w:val="20"/>
          <w:color w:val="auto"/>
        </w:rPr>
      </w:pPr>
    </w:p>
    <w:p>
      <w:pPr>
        <w:ind w:left="340"/>
        <w:spacing w:after="0" w:line="240" w:lineRule="exact"/>
        <w:rPr>
          <w:sz w:val="20"/>
          <w:szCs w:val="20"/>
          <w:color w:val="auto"/>
        </w:rPr>
      </w:pPr>
      <w:r>
        <w:rPr>
          <w:rFonts w:ascii="宋体" w:cs="宋体" w:eastAsia="宋体" w:hAnsi="宋体"/>
          <w:sz w:val="21"/>
          <w:szCs w:val="21"/>
          <w:color w:val="auto"/>
        </w:rPr>
        <w:t>复查意见：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3900"/>
        <w:spacing w:after="0" w:line="240" w:lineRule="exact"/>
        <w:rPr>
          <w:sz w:val="20"/>
          <w:szCs w:val="20"/>
          <w:color w:val="auto"/>
        </w:rPr>
      </w:pPr>
      <w:r>
        <w:rPr>
          <w:rFonts w:ascii="宋体" w:cs="宋体" w:eastAsia="宋体" w:hAnsi="宋体"/>
          <w:sz w:val="21"/>
          <w:szCs w:val="21"/>
          <w:color w:val="auto"/>
        </w:rPr>
        <w:t>爆破安全监理机构（盖章）：</w:t>
      </w:r>
    </w:p>
    <w:p>
      <w:pPr>
        <w:spacing w:after="0" w:line="229" w:lineRule="exact"/>
        <w:rPr>
          <w:sz w:val="20"/>
          <w:szCs w:val="20"/>
          <w:color w:val="auto"/>
        </w:rPr>
      </w:pPr>
    </w:p>
    <w:p>
      <w:pPr>
        <w:ind w:left="3900"/>
        <w:spacing w:after="0" w:line="256" w:lineRule="exact"/>
        <w:rPr>
          <w:sz w:val="20"/>
          <w:szCs w:val="20"/>
          <w:color w:val="auto"/>
        </w:rPr>
      </w:pPr>
      <w:r>
        <w:rPr>
          <w:rFonts w:ascii="宋体" w:cs="宋体" w:eastAsia="宋体" w:hAnsi="宋体"/>
          <w:sz w:val="21"/>
          <w:szCs w:val="21"/>
          <w:color w:val="auto"/>
        </w:rPr>
        <w:t>总</w:t>
      </w:r>
      <w:r>
        <w:rPr>
          <w:rFonts w:ascii="Times New Roman" w:cs="Times New Roman" w:eastAsia="Times New Roman" w:hAnsi="Times New Roman"/>
          <w:sz w:val="21"/>
          <w:szCs w:val="21"/>
          <w:color w:val="auto"/>
        </w:rPr>
        <w:t>/</w:t>
      </w:r>
      <w:r>
        <w:rPr>
          <w:rFonts w:ascii="宋体" w:cs="宋体" w:eastAsia="宋体" w:hAnsi="宋体"/>
          <w:sz w:val="21"/>
          <w:szCs w:val="21"/>
          <w:color w:val="auto"/>
        </w:rPr>
        <w:t>监理工程师（签字）：</w:t>
      </w:r>
    </w:p>
    <w:p>
      <w:pPr>
        <w:spacing w:after="0" w:line="270" w:lineRule="exact"/>
        <w:rPr>
          <w:sz w:val="20"/>
          <w:szCs w:val="20"/>
          <w:color w:val="auto"/>
        </w:rPr>
      </w:pPr>
    </w:p>
    <w:p>
      <w:pPr>
        <w:ind w:left="6540"/>
        <w:spacing w:after="0" w:line="240" w:lineRule="exact"/>
        <w:tabs>
          <w:tab w:leader="none" w:pos="6940" w:val="left"/>
          <w:tab w:leader="none" w:pos="7360" w:val="left"/>
        </w:tabs>
        <w:rPr>
          <w:sz w:val="20"/>
          <w:szCs w:val="20"/>
          <w:color w:val="auto"/>
        </w:rPr>
      </w:pPr>
      <w:r>
        <w:rPr>
          <w:rFonts w:ascii="宋体" w:cs="宋体" w:eastAsia="宋体" w:hAnsi="宋体"/>
          <w:sz w:val="21"/>
          <w:szCs w:val="21"/>
          <w:color w:val="auto"/>
        </w:rPr>
        <w:t>年</w:t>
        <w:tab/>
        <w:t>月</w:t>
        <w:tab/>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148590</wp:posOffset>
                </wp:positionH>
                <wp:positionV relativeFrom="paragraph">
                  <wp:posOffset>109855</wp:posOffset>
                </wp:positionV>
                <wp:extent cx="564007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40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7pt,8.65pt" to="455.8pt,8.65pt" o:allowincell="f" strokecolor="#000000" strokeweight="0.4799pt"/>
            </w:pict>
          </mc:Fallback>
        </mc:AlternateContent>
      </w:r>
    </w:p>
    <w:p>
      <w:pPr>
        <w:spacing w:after="0" w:line="19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本表一式三份，建设单位、爆破安全监理机构、爆破设计施工单位各存一份。</w:t>
      </w:r>
    </w:p>
    <w:p>
      <w:pPr>
        <w:spacing w:after="0" w:line="200" w:lineRule="exact"/>
        <w:rPr>
          <w:sz w:val="20"/>
          <w:szCs w:val="20"/>
          <w:color w:val="auto"/>
        </w:rPr>
      </w:pPr>
    </w:p>
    <w:p>
      <w:pPr>
        <w:spacing w:after="0" w:line="207" w:lineRule="exact"/>
        <w:rPr>
          <w:sz w:val="20"/>
          <w:szCs w:val="20"/>
          <w:color w:val="auto"/>
        </w:rPr>
      </w:pPr>
    </w:p>
    <w:p>
      <w:pPr>
        <w:jc w:val="right"/>
        <w:ind w:right="220"/>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9360"/>
          </w:cols>
          <w:pgMar w:left="1420" w:top="1415" w:right="1126" w:bottom="692"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255"/>
        </w:trPr>
        <w:tc>
          <w:tcPr>
            <w:tcW w:w="6920" w:type="dxa"/>
            <w:vAlign w:val="bottom"/>
            <w:gridSpan w:val="10"/>
          </w:tcPr>
          <w:p>
            <w:pPr>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c>
          <w:tcPr>
            <w:tcW w:w="17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579"/>
        </w:trPr>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20" w:type="dxa"/>
            <w:vAlign w:val="bottom"/>
          </w:tcPr>
          <w:p>
            <w:pPr>
              <w:jc w:val="right"/>
              <w:ind w:right="614"/>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B.3   </w:t>
            </w:r>
            <w:r>
              <w:rPr>
                <w:rFonts w:ascii="宋体" w:cs="宋体" w:eastAsia="宋体" w:hAnsi="宋体"/>
                <w:sz w:val="21"/>
                <w:szCs w:val="21"/>
                <w:color w:val="auto"/>
              </w:rPr>
              <w:t>爆破作业项目复工报审表</w:t>
            </w:r>
          </w:p>
        </w:tc>
        <w:tc>
          <w:tcPr>
            <w:tcW w:w="1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529"/>
        </w:trPr>
        <w:tc>
          <w:tcPr>
            <w:tcW w:w="1560" w:type="dxa"/>
            <w:vAlign w:val="bottom"/>
            <w:gridSpan w:val="7"/>
          </w:tcPr>
          <w:p>
            <w:pPr>
              <w:spacing w:after="0" w:line="240" w:lineRule="exact"/>
              <w:rPr>
                <w:sz w:val="20"/>
                <w:szCs w:val="20"/>
                <w:color w:val="auto"/>
              </w:rPr>
            </w:pPr>
            <w:r>
              <w:rPr>
                <w:rFonts w:ascii="宋体" w:cs="宋体" w:eastAsia="宋体" w:hAnsi="宋体"/>
                <w:sz w:val="21"/>
                <w:szCs w:val="21"/>
                <w:color w:val="auto"/>
              </w:rPr>
              <w:t>项目名称：</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360" w:type="dxa"/>
            <w:vAlign w:val="bottom"/>
            <w:gridSpan w:val="3"/>
          </w:tcPr>
          <w:p>
            <w:pPr>
              <w:ind w:left="4100"/>
              <w:spacing w:after="0" w:line="240" w:lineRule="exact"/>
              <w:rPr>
                <w:sz w:val="20"/>
                <w:szCs w:val="20"/>
                <w:color w:val="auto"/>
              </w:rPr>
            </w:pPr>
            <w:r>
              <w:rPr>
                <w:rFonts w:ascii="宋体" w:cs="宋体" w:eastAsia="宋体" w:hAnsi="宋体"/>
                <w:sz w:val="21"/>
                <w:szCs w:val="21"/>
                <w:color w:val="auto"/>
              </w:rPr>
              <w:t>编号：</w:t>
            </w:r>
          </w:p>
        </w:tc>
        <w:tc>
          <w:tcPr>
            <w:tcW w:w="100" w:type="dxa"/>
            <w:vAlign w:val="bottom"/>
          </w:tcPr>
          <w:p>
            <w:pPr>
              <w:spacing w:after="0"/>
              <w:rPr>
                <w:sz w:val="24"/>
                <w:szCs w:val="24"/>
                <w:color w:val="auto"/>
              </w:rPr>
            </w:pPr>
          </w:p>
        </w:tc>
      </w:tr>
      <w:tr>
        <w:trPr>
          <w:trHeight w:val="130"/>
        </w:trPr>
        <w:tc>
          <w:tcPr>
            <w:tcW w:w="180" w:type="dxa"/>
            <w:vAlign w:val="bottom"/>
          </w:tcPr>
          <w:p>
            <w:pPr>
              <w:spacing w:after="0"/>
              <w:rPr>
                <w:sz w:val="11"/>
                <w:szCs w:val="11"/>
                <w:color w:val="auto"/>
              </w:rPr>
            </w:pPr>
          </w:p>
        </w:tc>
        <w:tc>
          <w:tcPr>
            <w:tcW w:w="1380" w:type="dxa"/>
            <w:vAlign w:val="bottom"/>
            <w:tcBorders>
              <w:bottom w:val="single" w:sz="8" w:color="auto"/>
            </w:tcBorders>
            <w:gridSpan w:val="6"/>
          </w:tcPr>
          <w:p>
            <w:pPr>
              <w:spacing w:after="0"/>
              <w:rPr>
                <w:sz w:val="11"/>
                <w:szCs w:val="11"/>
                <w:color w:val="auto"/>
              </w:rPr>
            </w:pPr>
          </w:p>
        </w:tc>
        <w:tc>
          <w:tcPr>
            <w:tcW w:w="10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220" w:type="dxa"/>
            <w:vAlign w:val="bottom"/>
            <w:tcBorders>
              <w:bottom w:val="single" w:sz="8" w:color="auto"/>
            </w:tcBorders>
          </w:tcPr>
          <w:p>
            <w:pPr>
              <w:spacing w:after="0"/>
              <w:rPr>
                <w:sz w:val="11"/>
                <w:szCs w:val="11"/>
                <w:color w:val="auto"/>
              </w:rPr>
            </w:pPr>
          </w:p>
        </w:tc>
        <w:tc>
          <w:tcPr>
            <w:tcW w:w="178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r>
      <w:tr>
        <w:trPr>
          <w:trHeight w:val="479"/>
        </w:trPr>
        <w:tc>
          <w:tcPr>
            <w:tcW w:w="180" w:type="dxa"/>
            <w:vAlign w:val="bottom"/>
          </w:tcPr>
          <w:p>
            <w:pPr>
              <w:spacing w:after="0"/>
              <w:rPr>
                <w:sz w:val="24"/>
                <w:szCs w:val="24"/>
                <w:color w:val="auto"/>
              </w:rPr>
            </w:pPr>
          </w:p>
        </w:tc>
        <w:tc>
          <w:tcPr>
            <w:tcW w:w="540" w:type="dxa"/>
            <w:vAlign w:val="bottom"/>
            <w:gridSpan w:val="2"/>
          </w:tcPr>
          <w:p>
            <w:pPr>
              <w:ind w:left="120"/>
              <w:spacing w:after="0" w:line="240" w:lineRule="exact"/>
              <w:rPr>
                <w:sz w:val="20"/>
                <w:szCs w:val="20"/>
                <w:color w:val="auto"/>
              </w:rPr>
            </w:pPr>
            <w:r>
              <w:rPr>
                <w:rFonts w:ascii="宋体" w:cs="宋体" w:eastAsia="宋体" w:hAnsi="宋体"/>
                <w:sz w:val="21"/>
                <w:szCs w:val="21"/>
                <w:color w:val="auto"/>
                <w:w w:val="95"/>
              </w:rPr>
              <w:t>致：</w:t>
            </w:r>
          </w:p>
        </w:tc>
        <w:tc>
          <w:tcPr>
            <w:tcW w:w="840" w:type="dxa"/>
            <w:vAlign w:val="bottom"/>
            <w:tcBorders>
              <w:bottom w:val="single" w:sz="8" w:color="auto"/>
            </w:tcBorders>
            <w:gridSpan w:val="4"/>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220" w:type="dxa"/>
            <w:vAlign w:val="bottom"/>
          </w:tcPr>
          <w:p>
            <w:pPr>
              <w:jc w:val="right"/>
              <w:ind w:right="1994"/>
              <w:spacing w:after="0" w:line="240" w:lineRule="exact"/>
              <w:rPr>
                <w:sz w:val="20"/>
                <w:szCs w:val="20"/>
                <w:color w:val="auto"/>
              </w:rPr>
            </w:pPr>
            <w:r>
              <w:rPr>
                <w:rFonts w:ascii="宋体" w:cs="宋体" w:eastAsia="宋体" w:hAnsi="宋体"/>
                <w:sz w:val="21"/>
                <w:szCs w:val="21"/>
                <w:color w:val="auto"/>
                <w:w w:val="99"/>
              </w:rPr>
              <w:t>（爆破安全监理机构）</w:t>
            </w:r>
          </w:p>
        </w:tc>
        <w:tc>
          <w:tcPr>
            <w:tcW w:w="1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48"/>
        </w:trPr>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gridSpan w:val="5"/>
          </w:tcPr>
          <w:p>
            <w:pPr>
              <w:ind w:left="220"/>
              <w:spacing w:after="0" w:line="240" w:lineRule="exact"/>
              <w:rPr>
                <w:sz w:val="20"/>
                <w:szCs w:val="20"/>
                <w:color w:val="auto"/>
              </w:rPr>
            </w:pPr>
            <w:r>
              <w:rPr>
                <w:rFonts w:ascii="宋体" w:cs="宋体" w:eastAsia="宋体" w:hAnsi="宋体"/>
                <w:sz w:val="21"/>
                <w:szCs w:val="21"/>
                <w:color w:val="auto"/>
              </w:rPr>
              <w:t>编号为</w:t>
            </w:r>
          </w:p>
        </w:tc>
        <w:tc>
          <w:tcPr>
            <w:tcW w:w="1040" w:type="dxa"/>
            <w:vAlign w:val="bottom"/>
          </w:tcPr>
          <w:p>
            <w:pPr>
              <w:spacing w:after="0"/>
              <w:rPr>
                <w:sz w:val="24"/>
                <w:szCs w:val="24"/>
                <w:color w:val="auto"/>
              </w:rPr>
            </w:pPr>
          </w:p>
        </w:tc>
        <w:tc>
          <w:tcPr>
            <w:tcW w:w="6460" w:type="dxa"/>
            <w:vAlign w:val="bottom"/>
            <w:gridSpan w:val="4"/>
          </w:tcPr>
          <w:p>
            <w:pPr>
              <w:spacing w:after="0" w:line="240" w:lineRule="exact"/>
              <w:rPr>
                <w:sz w:val="20"/>
                <w:szCs w:val="20"/>
                <w:color w:val="auto"/>
              </w:rPr>
            </w:pPr>
            <w:r>
              <w:rPr>
                <w:rFonts w:ascii="宋体" w:cs="宋体" w:eastAsia="宋体" w:hAnsi="宋体"/>
                <w:sz w:val="21"/>
                <w:szCs w:val="21"/>
                <w:color w:val="auto"/>
              </w:rPr>
              <w:t>的《爆破作业暂停令》经过整改，现已满足复工条件，我方申请于</w:t>
            </w:r>
          </w:p>
        </w:tc>
        <w:tc>
          <w:tcPr>
            <w:tcW w:w="100" w:type="dxa"/>
            <w:vAlign w:val="bottom"/>
          </w:tcPr>
          <w:p>
            <w:pPr>
              <w:spacing w:after="0"/>
              <w:rPr>
                <w:sz w:val="24"/>
                <w:szCs w:val="24"/>
                <w:color w:val="auto"/>
              </w:rPr>
            </w:pPr>
          </w:p>
        </w:tc>
      </w:tr>
      <w:tr>
        <w:trPr>
          <w:trHeight w:val="20"/>
        </w:trPr>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4320" w:type="dxa"/>
            <w:vAlign w:val="bottom"/>
            <w:gridSpan w:val="2"/>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48"/>
        </w:trPr>
        <w:tc>
          <w:tcPr>
            <w:tcW w:w="180" w:type="dxa"/>
            <w:vAlign w:val="bottom"/>
          </w:tcPr>
          <w:p>
            <w:pPr>
              <w:spacing w:after="0"/>
              <w:rPr>
                <w:sz w:val="24"/>
                <w:szCs w:val="24"/>
                <w:color w:val="auto"/>
              </w:rPr>
            </w:pPr>
          </w:p>
        </w:tc>
        <w:tc>
          <w:tcPr>
            <w:tcW w:w="320" w:type="dxa"/>
            <w:vAlign w:val="bottom"/>
          </w:tcPr>
          <w:p>
            <w:pPr>
              <w:ind w:left="120"/>
              <w:spacing w:after="0" w:line="240" w:lineRule="exact"/>
              <w:rPr>
                <w:sz w:val="20"/>
                <w:szCs w:val="20"/>
                <w:color w:val="auto"/>
              </w:rPr>
            </w:pPr>
            <w:r>
              <w:rPr>
                <w:rFonts w:ascii="宋体" w:cs="宋体" w:eastAsia="宋体" w:hAnsi="宋体"/>
                <w:sz w:val="21"/>
                <w:szCs w:val="21"/>
                <w:color w:val="auto"/>
                <w:w w:val="85"/>
              </w:rPr>
              <w:t>年</w:t>
            </w: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20" w:type="dxa"/>
            <w:vAlign w:val="bottom"/>
          </w:tcPr>
          <w:p>
            <w:pPr>
              <w:spacing w:after="0" w:line="240" w:lineRule="exact"/>
              <w:rPr>
                <w:sz w:val="20"/>
                <w:szCs w:val="20"/>
                <w:color w:val="auto"/>
              </w:rPr>
            </w:pPr>
            <w:r>
              <w:rPr>
                <w:rFonts w:ascii="宋体" w:cs="宋体" w:eastAsia="宋体" w:hAnsi="宋体"/>
                <w:sz w:val="21"/>
                <w:szCs w:val="21"/>
                <w:color w:val="auto"/>
                <w:w w:val="95"/>
              </w:rPr>
              <w:t>月</w:t>
            </w:r>
          </w:p>
        </w:tc>
        <w:tc>
          <w:tcPr>
            <w:tcW w:w="2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360" w:type="dxa"/>
            <w:vAlign w:val="bottom"/>
            <w:gridSpan w:val="3"/>
          </w:tcPr>
          <w:p>
            <w:pPr>
              <w:jc w:val="right"/>
              <w:ind w:right="3374"/>
              <w:spacing w:after="0" w:line="240" w:lineRule="exact"/>
              <w:rPr>
                <w:sz w:val="20"/>
                <w:szCs w:val="20"/>
                <w:color w:val="auto"/>
              </w:rPr>
            </w:pPr>
            <w:r>
              <w:rPr>
                <w:rFonts w:ascii="宋体" w:cs="宋体" w:eastAsia="宋体" w:hAnsi="宋体"/>
                <w:sz w:val="21"/>
                <w:szCs w:val="21"/>
                <w:color w:val="auto"/>
                <w:w w:val="98"/>
              </w:rPr>
              <w:t>日复工，请予审批。</w:t>
            </w:r>
          </w:p>
        </w:tc>
        <w:tc>
          <w:tcPr>
            <w:tcW w:w="1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52"/>
        </w:trPr>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420" w:type="dxa"/>
            <w:vAlign w:val="bottom"/>
            <w:gridSpan w:val="8"/>
          </w:tcPr>
          <w:p>
            <w:pPr>
              <w:ind w:left="220"/>
              <w:spacing w:after="0" w:line="240" w:lineRule="exact"/>
              <w:rPr>
                <w:sz w:val="20"/>
                <w:szCs w:val="20"/>
                <w:color w:val="auto"/>
              </w:rPr>
            </w:pPr>
            <w:r>
              <w:rPr>
                <w:rFonts w:ascii="宋体" w:cs="宋体" w:eastAsia="宋体" w:hAnsi="宋体"/>
                <w:sz w:val="21"/>
                <w:szCs w:val="21"/>
                <w:color w:val="auto"/>
              </w:rPr>
              <w:t>附件：证明文件资料</w:t>
            </w:r>
          </w:p>
        </w:tc>
        <w:tc>
          <w:tcPr>
            <w:tcW w:w="1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937"/>
        </w:trPr>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360" w:type="dxa"/>
            <w:vAlign w:val="bottom"/>
            <w:gridSpan w:val="3"/>
          </w:tcPr>
          <w:p>
            <w:pPr>
              <w:ind w:left="800"/>
              <w:spacing w:after="0" w:line="240" w:lineRule="exact"/>
              <w:rPr>
                <w:sz w:val="20"/>
                <w:szCs w:val="20"/>
                <w:color w:val="auto"/>
              </w:rPr>
            </w:pPr>
            <w:r>
              <w:rPr>
                <w:rFonts w:ascii="宋体" w:cs="宋体" w:eastAsia="宋体" w:hAnsi="宋体"/>
                <w:sz w:val="21"/>
                <w:szCs w:val="21"/>
                <w:color w:val="auto"/>
              </w:rPr>
              <w:t>爆破设计施工单位项目经理部（盖章）：</w:t>
            </w:r>
          </w:p>
        </w:tc>
        <w:tc>
          <w:tcPr>
            <w:tcW w:w="100" w:type="dxa"/>
            <w:vAlign w:val="bottom"/>
          </w:tcPr>
          <w:p>
            <w:pPr>
              <w:spacing w:after="0"/>
              <w:rPr>
                <w:sz w:val="24"/>
                <w:szCs w:val="24"/>
                <w:color w:val="auto"/>
              </w:rPr>
            </w:pPr>
          </w:p>
        </w:tc>
      </w:tr>
      <w:tr>
        <w:trPr>
          <w:trHeight w:val="484"/>
        </w:trPr>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20" w:type="dxa"/>
            <w:vAlign w:val="bottom"/>
          </w:tcPr>
          <w:p>
            <w:pPr>
              <w:jc w:val="right"/>
              <w:ind w:right="14"/>
              <w:spacing w:after="0" w:line="256" w:lineRule="exact"/>
              <w:rPr>
                <w:sz w:val="20"/>
                <w:szCs w:val="20"/>
                <w:color w:val="auto"/>
              </w:rPr>
            </w:pPr>
            <w:r>
              <w:rPr>
                <w:rFonts w:ascii="宋体" w:cs="宋体" w:eastAsia="宋体" w:hAnsi="宋体"/>
                <w:sz w:val="21"/>
                <w:szCs w:val="21"/>
                <w:color w:val="auto"/>
              </w:rPr>
              <w:t>项目经理</w:t>
            </w:r>
            <w:r>
              <w:rPr>
                <w:rFonts w:ascii="Times New Roman" w:cs="Times New Roman" w:eastAsia="Times New Roman" w:hAnsi="Times New Roman"/>
                <w:sz w:val="21"/>
                <w:szCs w:val="21"/>
                <w:color w:val="auto"/>
              </w:rPr>
              <w:t>/</w:t>
            </w:r>
            <w:r>
              <w:rPr>
                <w:rFonts w:ascii="宋体" w:cs="宋体" w:eastAsia="宋体" w:hAnsi="宋体"/>
                <w:sz w:val="21"/>
                <w:szCs w:val="21"/>
                <w:color w:val="auto"/>
              </w:rPr>
              <w:t>项目技术负责人（签字）：</w:t>
            </w:r>
          </w:p>
        </w:tc>
        <w:tc>
          <w:tcPr>
            <w:tcW w:w="1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52"/>
        </w:trPr>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20" w:type="dxa"/>
            <w:vAlign w:val="bottom"/>
          </w:tcPr>
          <w:p>
            <w:pPr>
              <w:jc w:val="right"/>
              <w:ind w:right="14"/>
              <w:spacing w:after="0" w:line="240" w:lineRule="exact"/>
              <w:rPr>
                <w:sz w:val="20"/>
                <w:szCs w:val="20"/>
                <w:color w:val="auto"/>
              </w:rPr>
            </w:pPr>
            <w:r>
              <w:rPr>
                <w:rFonts w:ascii="宋体" w:cs="宋体" w:eastAsia="宋体" w:hAnsi="宋体"/>
                <w:sz w:val="21"/>
                <w:szCs w:val="21"/>
                <w:color w:val="auto"/>
              </w:rPr>
              <w:t>年</w:t>
            </w:r>
          </w:p>
        </w:tc>
        <w:tc>
          <w:tcPr>
            <w:tcW w:w="2140" w:type="dxa"/>
            <w:vAlign w:val="bottom"/>
            <w:gridSpan w:val="2"/>
          </w:tcPr>
          <w:p>
            <w:pPr>
              <w:ind w:left="100"/>
              <w:spacing w:after="0" w:line="240" w:lineRule="exact"/>
              <w:rPr>
                <w:sz w:val="20"/>
                <w:szCs w:val="20"/>
                <w:color w:val="auto"/>
              </w:rPr>
            </w:pPr>
            <w:r>
              <w:rPr>
                <w:rFonts w:ascii="宋体" w:cs="宋体" w:eastAsia="宋体" w:hAnsi="宋体"/>
                <w:sz w:val="21"/>
                <w:szCs w:val="21"/>
                <w:color w:val="auto"/>
              </w:rPr>
              <w:t>月  日</w:t>
            </w:r>
          </w:p>
        </w:tc>
        <w:tc>
          <w:tcPr>
            <w:tcW w:w="100" w:type="dxa"/>
            <w:vAlign w:val="bottom"/>
          </w:tcPr>
          <w:p>
            <w:pPr>
              <w:spacing w:after="0"/>
              <w:rPr>
                <w:sz w:val="24"/>
                <w:szCs w:val="24"/>
                <w:color w:val="auto"/>
              </w:rPr>
            </w:pPr>
          </w:p>
        </w:tc>
      </w:tr>
      <w:tr>
        <w:trPr>
          <w:trHeight w:val="130"/>
        </w:trPr>
        <w:tc>
          <w:tcPr>
            <w:tcW w:w="180" w:type="dxa"/>
            <w:vAlign w:val="bottom"/>
          </w:tcPr>
          <w:p>
            <w:pPr>
              <w:spacing w:after="0"/>
              <w:rPr>
                <w:sz w:val="11"/>
                <w:szCs w:val="11"/>
                <w:color w:val="auto"/>
              </w:rPr>
            </w:pPr>
          </w:p>
        </w:tc>
        <w:tc>
          <w:tcPr>
            <w:tcW w:w="1380" w:type="dxa"/>
            <w:vAlign w:val="bottom"/>
            <w:tcBorders>
              <w:bottom w:val="single" w:sz="8" w:color="auto"/>
            </w:tcBorders>
            <w:gridSpan w:val="6"/>
          </w:tcPr>
          <w:p>
            <w:pPr>
              <w:spacing w:after="0"/>
              <w:rPr>
                <w:sz w:val="11"/>
                <w:szCs w:val="11"/>
                <w:color w:val="auto"/>
              </w:rPr>
            </w:pPr>
          </w:p>
        </w:tc>
        <w:tc>
          <w:tcPr>
            <w:tcW w:w="10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220" w:type="dxa"/>
            <w:vAlign w:val="bottom"/>
            <w:tcBorders>
              <w:bottom w:val="single" w:sz="8" w:color="auto"/>
            </w:tcBorders>
          </w:tcPr>
          <w:p>
            <w:pPr>
              <w:spacing w:after="0"/>
              <w:rPr>
                <w:sz w:val="11"/>
                <w:szCs w:val="11"/>
                <w:color w:val="auto"/>
              </w:rPr>
            </w:pPr>
          </w:p>
        </w:tc>
        <w:tc>
          <w:tcPr>
            <w:tcW w:w="178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r>
      <w:tr>
        <w:trPr>
          <w:trHeight w:val="330"/>
        </w:trPr>
        <w:tc>
          <w:tcPr>
            <w:tcW w:w="180" w:type="dxa"/>
            <w:vAlign w:val="bottom"/>
          </w:tcPr>
          <w:p>
            <w:pPr>
              <w:spacing w:after="0"/>
              <w:rPr>
                <w:sz w:val="24"/>
                <w:szCs w:val="24"/>
                <w:color w:val="auto"/>
              </w:rPr>
            </w:pPr>
          </w:p>
        </w:tc>
        <w:tc>
          <w:tcPr>
            <w:tcW w:w="1380" w:type="dxa"/>
            <w:vAlign w:val="bottom"/>
            <w:gridSpan w:val="6"/>
          </w:tcPr>
          <w:p>
            <w:pPr>
              <w:ind w:left="120"/>
              <w:spacing w:after="0" w:line="240" w:lineRule="exact"/>
              <w:rPr>
                <w:sz w:val="20"/>
                <w:szCs w:val="20"/>
                <w:color w:val="auto"/>
              </w:rPr>
            </w:pPr>
            <w:r>
              <w:rPr>
                <w:rFonts w:ascii="宋体" w:cs="宋体" w:eastAsia="宋体" w:hAnsi="宋体"/>
                <w:sz w:val="21"/>
                <w:szCs w:val="21"/>
                <w:color w:val="auto"/>
              </w:rPr>
              <w:t>审核意见：</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118110</wp:posOffset>
                </wp:positionH>
                <wp:positionV relativeFrom="paragraph">
                  <wp:posOffset>-2704465</wp:posOffset>
                </wp:positionV>
                <wp:extent cx="0" cy="755459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54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3pt,-212.9499pt" to="9.3pt,381.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5819140</wp:posOffset>
                </wp:positionH>
                <wp:positionV relativeFrom="paragraph">
                  <wp:posOffset>-2704465</wp:posOffset>
                </wp:positionV>
                <wp:extent cx="0" cy="755459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54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8.2pt,-212.9499pt" to="458.2pt,381.9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3640"/>
        <w:spacing w:after="0" w:line="240" w:lineRule="exact"/>
        <w:rPr>
          <w:sz w:val="20"/>
          <w:szCs w:val="20"/>
          <w:color w:val="auto"/>
        </w:rPr>
      </w:pPr>
      <w:r>
        <w:rPr>
          <w:rFonts w:ascii="宋体" w:cs="宋体" w:eastAsia="宋体" w:hAnsi="宋体"/>
          <w:sz w:val="21"/>
          <w:szCs w:val="21"/>
          <w:color w:val="auto"/>
        </w:rPr>
        <w:t>爆破安全监理机构（盖章）：</w:t>
      </w:r>
    </w:p>
    <w:p>
      <w:pPr>
        <w:spacing w:after="0" w:line="228" w:lineRule="exact"/>
        <w:rPr>
          <w:sz w:val="20"/>
          <w:szCs w:val="20"/>
          <w:color w:val="auto"/>
        </w:rPr>
      </w:pPr>
    </w:p>
    <w:p>
      <w:pPr>
        <w:ind w:left="3640"/>
        <w:spacing w:after="0" w:line="240" w:lineRule="exact"/>
        <w:rPr>
          <w:sz w:val="20"/>
          <w:szCs w:val="20"/>
          <w:color w:val="auto"/>
        </w:rPr>
      </w:pPr>
      <w:r>
        <w:rPr>
          <w:rFonts w:ascii="宋体" w:cs="宋体" w:eastAsia="宋体" w:hAnsi="宋体"/>
          <w:sz w:val="21"/>
          <w:szCs w:val="21"/>
          <w:color w:val="auto"/>
        </w:rPr>
        <w:t>总监理工程师（签字）：</w:t>
      </w:r>
    </w:p>
    <w:p>
      <w:pPr>
        <w:spacing w:after="0" w:line="228" w:lineRule="exact"/>
        <w:rPr>
          <w:sz w:val="20"/>
          <w:szCs w:val="20"/>
          <w:color w:val="auto"/>
        </w:rPr>
      </w:pPr>
    </w:p>
    <w:p>
      <w:pPr>
        <w:jc w:val="right"/>
        <w:ind w:right="1520"/>
        <w:spacing w:after="0" w:line="240" w:lineRule="exact"/>
        <w:tabs>
          <w:tab w:leader="none" w:pos="2120" w:val="left"/>
          <w:tab w:leader="none" w:pos="1700" w:val="left"/>
        </w:tabs>
        <w:rPr>
          <w:sz w:val="20"/>
          <w:szCs w:val="20"/>
          <w:color w:val="auto"/>
        </w:rPr>
      </w:pPr>
      <w:r>
        <w:rPr>
          <w:rFonts w:ascii="宋体" w:cs="宋体" w:eastAsia="宋体" w:hAnsi="宋体"/>
          <w:sz w:val="21"/>
          <w:szCs w:val="21"/>
          <w:color w:val="auto"/>
        </w:rPr>
        <w:t>年</w:t>
        <w:tab/>
        <w:t>月</w:t>
      </w:r>
      <w:r>
        <w:rPr>
          <w:sz w:val="20"/>
          <w:szCs w:val="20"/>
          <w:color w:val="auto"/>
        </w:rPr>
        <w:tab/>
      </w:r>
      <w:r>
        <w:rPr>
          <w:rFonts w:ascii="宋体" w:cs="宋体" w:eastAsia="宋体" w:hAnsi="宋体"/>
          <w:sz w:val="20"/>
          <w:szCs w:val="20"/>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114935</wp:posOffset>
                </wp:positionH>
                <wp:positionV relativeFrom="paragraph">
                  <wp:posOffset>85725</wp:posOffset>
                </wp:positionV>
                <wp:extent cx="5706745"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067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5pt,6.75pt" to="458.4pt,6.75pt" o:allowincell="f" strokecolor="#000000" strokeweight="0.4799pt"/>
            </w:pict>
          </mc:Fallback>
        </mc:AlternateContent>
      </w:r>
    </w:p>
    <w:p>
      <w:pPr>
        <w:spacing w:after="0" w:line="218" w:lineRule="exact"/>
        <w:rPr>
          <w:sz w:val="20"/>
          <w:szCs w:val="20"/>
          <w:color w:val="auto"/>
        </w:rPr>
      </w:pPr>
    </w:p>
    <w:p>
      <w:pPr>
        <w:ind w:left="300"/>
        <w:spacing w:after="0" w:line="240" w:lineRule="exact"/>
        <w:rPr>
          <w:sz w:val="20"/>
          <w:szCs w:val="20"/>
          <w:color w:val="auto"/>
        </w:rPr>
      </w:pPr>
      <w:r>
        <w:rPr>
          <w:rFonts w:ascii="宋体" w:cs="宋体" w:eastAsia="宋体" w:hAnsi="宋体"/>
          <w:sz w:val="21"/>
          <w:szCs w:val="21"/>
          <w:color w:val="auto"/>
        </w:rPr>
        <w:t>审批意见：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119"/>
        <w:spacing w:after="0" w:line="240" w:lineRule="exact"/>
        <w:rPr>
          <w:sz w:val="20"/>
          <w:szCs w:val="20"/>
          <w:color w:val="auto"/>
        </w:rPr>
      </w:pPr>
      <w:r>
        <w:rPr>
          <w:rFonts w:ascii="宋体" w:cs="宋体" w:eastAsia="宋体" w:hAnsi="宋体"/>
          <w:sz w:val="21"/>
          <w:szCs w:val="21"/>
          <w:color w:val="auto"/>
        </w:rPr>
        <w:t>建设单位（盖章）：</w:t>
      </w:r>
    </w:p>
    <w:p>
      <w:pPr>
        <w:spacing w:after="0" w:line="228" w:lineRule="exact"/>
        <w:rPr>
          <w:sz w:val="20"/>
          <w:szCs w:val="20"/>
          <w:color w:val="auto"/>
        </w:rPr>
      </w:pPr>
    </w:p>
    <w:p>
      <w:pPr>
        <w:jc w:val="center"/>
        <w:ind w:right="-339"/>
        <w:spacing w:after="0" w:line="240" w:lineRule="exact"/>
        <w:rPr>
          <w:sz w:val="20"/>
          <w:szCs w:val="20"/>
          <w:color w:val="auto"/>
        </w:rPr>
      </w:pPr>
      <w:r>
        <w:rPr>
          <w:rFonts w:ascii="宋体" w:cs="宋体" w:eastAsia="宋体" w:hAnsi="宋体"/>
          <w:sz w:val="21"/>
          <w:szCs w:val="21"/>
          <w:color w:val="auto"/>
        </w:rPr>
        <w:t>建设单位代表（签字）：</w:t>
      </w:r>
    </w:p>
    <w:p>
      <w:pPr>
        <w:spacing w:after="0" w:line="228" w:lineRule="exact"/>
        <w:rPr>
          <w:sz w:val="20"/>
          <w:szCs w:val="20"/>
          <w:color w:val="auto"/>
        </w:rPr>
      </w:pPr>
    </w:p>
    <w:p>
      <w:pPr>
        <w:jc w:val="right"/>
        <w:ind w:right="1520"/>
        <w:spacing w:after="0" w:line="240" w:lineRule="exact"/>
        <w:tabs>
          <w:tab w:leader="none" w:pos="2120" w:val="left"/>
          <w:tab w:leader="none" w:pos="1700" w:val="left"/>
        </w:tabs>
        <w:rPr>
          <w:sz w:val="20"/>
          <w:szCs w:val="20"/>
          <w:color w:val="auto"/>
        </w:rPr>
      </w:pPr>
      <w:r>
        <w:rPr>
          <w:rFonts w:ascii="宋体" w:cs="宋体" w:eastAsia="宋体" w:hAnsi="宋体"/>
          <w:sz w:val="21"/>
          <w:szCs w:val="21"/>
          <w:color w:val="auto"/>
        </w:rPr>
        <w:t>年</w:t>
        <w:tab/>
        <w:t>月</w:t>
      </w:r>
      <w:r>
        <w:rPr>
          <w:sz w:val="20"/>
          <w:szCs w:val="20"/>
          <w:color w:val="auto"/>
        </w:rPr>
        <w:tab/>
      </w:r>
      <w:r>
        <w:rPr>
          <w:rFonts w:ascii="宋体" w:cs="宋体" w:eastAsia="宋体" w:hAnsi="宋体"/>
          <w:sz w:val="20"/>
          <w:szCs w:val="20"/>
          <w:color w:val="auto"/>
        </w:rPr>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114935</wp:posOffset>
                </wp:positionH>
                <wp:positionV relativeFrom="paragraph">
                  <wp:posOffset>85725</wp:posOffset>
                </wp:positionV>
                <wp:extent cx="570674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067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5pt,6.75pt" to="458.4pt,6.75pt" o:allowincell="f" strokecolor="#000000" strokeweight="0.4799pt"/>
            </w:pict>
          </mc:Fallback>
        </mc:AlternateContent>
      </w:r>
    </w:p>
    <w:p>
      <w:pPr>
        <w:spacing w:after="0" w:line="157"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本表一式三份，建设单位、爆破安全监理机构、爆破设计施工单位各存一份。</w:t>
      </w:r>
    </w:p>
    <w:p>
      <w:pPr>
        <w:spacing w:after="0" w:line="3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9160"/>
          </w:cols>
          <w:pgMar w:left="1420" w:top="1415" w:right="1326" w:bottom="692" w:gutter="0" w:footer="0" w:header="0"/>
        </w:sectPr>
      </w:pPr>
    </w:p>
    <w:bookmarkStart w:id="24" w:name="page25"/>
    <w:bookmarkEnd w:id="24"/>
    <w:tbl>
      <w:tblPr>
        <w:tblLayout w:type="fixed"/>
        <w:tblInd w:w="0" w:type="dxa"/>
        <w:tblCellMar>
          <w:top w:w="0" w:type="dxa"/>
          <w:left w:w="0" w:type="dxa"/>
          <w:bottom w:w="0" w:type="dxa"/>
          <w:right w:w="0" w:type="dxa"/>
        </w:tblCellMar>
      </w:tblPr>
      <w:tr>
        <w:trPr>
          <w:trHeight w:val="255"/>
        </w:trPr>
        <w:tc>
          <w:tcPr>
            <w:tcW w:w="1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3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520" w:type="dxa"/>
            <w:vAlign w:val="bottom"/>
          </w:tcPr>
          <w:p>
            <w:pPr>
              <w:spacing w:after="0"/>
              <w:rPr>
                <w:sz w:val="22"/>
                <w:szCs w:val="22"/>
                <w:color w:val="auto"/>
              </w:rPr>
            </w:pPr>
          </w:p>
        </w:tc>
        <w:tc>
          <w:tcPr>
            <w:tcW w:w="2820" w:type="dxa"/>
            <w:vAlign w:val="bottom"/>
            <w:gridSpan w:val="2"/>
          </w:tcPr>
          <w:p>
            <w:pPr>
              <w:ind w:left="920"/>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tc>
      </w:tr>
      <w:tr>
        <w:trPr>
          <w:trHeight w:val="579"/>
        </w:trPr>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800" w:type="dxa"/>
            <w:vAlign w:val="bottom"/>
            <w:gridSpan w:val="2"/>
          </w:tcPr>
          <w:p>
            <w:pPr>
              <w:ind w:left="218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B.4</w:t>
            </w:r>
          </w:p>
        </w:tc>
        <w:tc>
          <w:tcPr>
            <w:tcW w:w="5900" w:type="dxa"/>
            <w:vAlign w:val="bottom"/>
            <w:gridSpan w:val="4"/>
          </w:tcPr>
          <w:p>
            <w:pPr>
              <w:jc w:val="center"/>
              <w:ind w:right="2760"/>
              <w:spacing w:after="0" w:line="240" w:lineRule="exact"/>
              <w:rPr>
                <w:sz w:val="20"/>
                <w:szCs w:val="20"/>
                <w:color w:val="auto"/>
              </w:rPr>
            </w:pPr>
            <w:r>
              <w:rPr>
                <w:rFonts w:ascii="宋体" w:cs="宋体" w:eastAsia="宋体" w:hAnsi="宋体"/>
                <w:sz w:val="21"/>
                <w:szCs w:val="21"/>
                <w:color w:val="auto"/>
                <w:w w:val="99"/>
              </w:rPr>
              <w:t>爆破作业项目完工预验收报审表</w:t>
            </w:r>
          </w:p>
        </w:tc>
      </w:tr>
      <w:tr>
        <w:trPr>
          <w:trHeight w:val="529"/>
        </w:trPr>
        <w:tc>
          <w:tcPr>
            <w:tcW w:w="3460" w:type="dxa"/>
            <w:vAlign w:val="bottom"/>
            <w:gridSpan w:val="4"/>
          </w:tcPr>
          <w:p>
            <w:pPr>
              <w:spacing w:after="0" w:line="240" w:lineRule="exact"/>
              <w:rPr>
                <w:sz w:val="20"/>
                <w:szCs w:val="20"/>
                <w:color w:val="auto"/>
              </w:rPr>
            </w:pPr>
            <w:r>
              <w:rPr>
                <w:rFonts w:ascii="宋体" w:cs="宋体" w:eastAsia="宋体" w:hAnsi="宋体"/>
                <w:sz w:val="21"/>
                <w:szCs w:val="21"/>
                <w:color w:val="auto"/>
              </w:rPr>
              <w:t>项目名称：</w:t>
            </w:r>
          </w:p>
        </w:tc>
        <w:tc>
          <w:tcPr>
            <w:tcW w:w="56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820" w:type="dxa"/>
            <w:vAlign w:val="bottom"/>
            <w:gridSpan w:val="2"/>
          </w:tcPr>
          <w:p>
            <w:pPr>
              <w:ind w:left="260"/>
              <w:spacing w:after="0" w:line="240" w:lineRule="exact"/>
              <w:rPr>
                <w:sz w:val="20"/>
                <w:szCs w:val="20"/>
                <w:color w:val="auto"/>
              </w:rPr>
            </w:pPr>
            <w:r>
              <w:rPr>
                <w:rFonts w:ascii="宋体" w:cs="宋体" w:eastAsia="宋体" w:hAnsi="宋体"/>
                <w:sz w:val="21"/>
                <w:szCs w:val="21"/>
                <w:color w:val="auto"/>
              </w:rPr>
              <w:t>编号：</w:t>
            </w:r>
          </w:p>
        </w:tc>
      </w:tr>
      <w:tr>
        <w:trPr>
          <w:trHeight w:val="130"/>
        </w:trPr>
        <w:tc>
          <w:tcPr>
            <w:tcW w:w="120" w:type="dxa"/>
            <w:vAlign w:val="bottom"/>
          </w:tcPr>
          <w:p>
            <w:pPr>
              <w:spacing w:after="0"/>
              <w:rPr>
                <w:sz w:val="11"/>
                <w:szCs w:val="11"/>
                <w:color w:val="auto"/>
              </w:rPr>
            </w:pPr>
          </w:p>
        </w:tc>
        <w:tc>
          <w:tcPr>
            <w:tcW w:w="3340" w:type="dxa"/>
            <w:vAlign w:val="bottom"/>
            <w:tcBorders>
              <w:bottom w:val="single" w:sz="8" w:color="auto"/>
            </w:tcBorders>
            <w:gridSpan w:val="3"/>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5220" w:type="dxa"/>
            <w:vAlign w:val="bottom"/>
            <w:tcBorders>
              <w:bottom w:val="single" w:sz="8" w:color="auto"/>
            </w:tcBorders>
            <w:gridSpan w:val="2"/>
          </w:tcPr>
          <w:p>
            <w:pPr>
              <w:spacing w:after="0"/>
              <w:rPr>
                <w:sz w:val="11"/>
                <w:szCs w:val="11"/>
                <w:color w:val="auto"/>
              </w:rPr>
            </w:pPr>
          </w:p>
        </w:tc>
        <w:tc>
          <w:tcPr>
            <w:tcW w:w="120" w:type="dxa"/>
            <w:vAlign w:val="bottom"/>
          </w:tcPr>
          <w:p>
            <w:pPr>
              <w:spacing w:after="0"/>
              <w:rPr>
                <w:sz w:val="11"/>
                <w:szCs w:val="11"/>
                <w:color w:val="auto"/>
              </w:rPr>
            </w:pPr>
          </w:p>
        </w:tc>
      </w:tr>
      <w:tr>
        <w:trPr>
          <w:trHeight w:val="381"/>
        </w:trPr>
        <w:tc>
          <w:tcPr>
            <w:tcW w:w="120" w:type="dxa"/>
            <w:vAlign w:val="bottom"/>
          </w:tcPr>
          <w:p>
            <w:pPr>
              <w:spacing w:after="0"/>
              <w:rPr>
                <w:sz w:val="24"/>
                <w:szCs w:val="24"/>
                <w:color w:val="auto"/>
              </w:rPr>
            </w:pPr>
          </w:p>
        </w:tc>
        <w:tc>
          <w:tcPr>
            <w:tcW w:w="3340" w:type="dxa"/>
            <w:vAlign w:val="bottom"/>
            <w:gridSpan w:val="3"/>
          </w:tcPr>
          <w:p>
            <w:pPr>
              <w:ind w:left="120"/>
              <w:spacing w:after="0" w:line="240" w:lineRule="exact"/>
              <w:rPr>
                <w:sz w:val="20"/>
                <w:szCs w:val="20"/>
                <w:color w:val="auto"/>
              </w:rPr>
            </w:pPr>
            <w:r>
              <w:rPr>
                <w:rFonts w:ascii="宋体" w:cs="宋体" w:eastAsia="宋体" w:hAnsi="宋体"/>
                <w:sz w:val="21"/>
                <w:szCs w:val="21"/>
                <w:color w:val="auto"/>
              </w:rPr>
              <w:t>致：</w:t>
            </w:r>
          </w:p>
        </w:tc>
        <w:tc>
          <w:tcPr>
            <w:tcW w:w="560" w:type="dxa"/>
            <w:vAlign w:val="bottom"/>
          </w:tcPr>
          <w:p>
            <w:pPr>
              <w:spacing w:after="0"/>
              <w:rPr>
                <w:sz w:val="24"/>
                <w:szCs w:val="24"/>
                <w:color w:val="auto"/>
              </w:rPr>
            </w:pPr>
          </w:p>
        </w:tc>
        <w:tc>
          <w:tcPr>
            <w:tcW w:w="5340" w:type="dxa"/>
            <w:vAlign w:val="bottom"/>
            <w:gridSpan w:val="3"/>
          </w:tcPr>
          <w:p>
            <w:pPr>
              <w:jc w:val="center"/>
              <w:ind w:right="3240"/>
              <w:spacing w:after="0" w:line="240" w:lineRule="exact"/>
              <w:rPr>
                <w:sz w:val="20"/>
                <w:szCs w:val="20"/>
                <w:color w:val="auto"/>
              </w:rPr>
            </w:pPr>
            <w:r>
              <w:rPr>
                <w:rFonts w:ascii="宋体" w:cs="宋体" w:eastAsia="宋体" w:hAnsi="宋体"/>
                <w:sz w:val="21"/>
                <w:szCs w:val="21"/>
                <w:color w:val="auto"/>
                <w:w w:val="99"/>
              </w:rPr>
              <w:t>（爆破安全监理机构）</w:t>
            </w:r>
          </w:p>
        </w:tc>
      </w:tr>
      <w:tr>
        <w:trPr>
          <w:trHeight w:val="390"/>
        </w:trPr>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320" w:type="dxa"/>
            <w:vAlign w:val="bottom"/>
            <w:tcBorders>
              <w:top w:val="single" w:sz="8" w:color="auto"/>
            </w:tcBorders>
          </w:tcPr>
          <w:p>
            <w:pPr>
              <w:spacing w:after="0" w:line="240" w:lineRule="exact"/>
              <w:rPr>
                <w:sz w:val="20"/>
                <w:szCs w:val="20"/>
                <w:color w:val="auto"/>
              </w:rPr>
            </w:pPr>
            <w:r>
              <w:rPr>
                <w:rFonts w:ascii="宋体" w:cs="宋体" w:eastAsia="宋体" w:hAnsi="宋体"/>
                <w:sz w:val="21"/>
                <w:szCs w:val="21"/>
                <w:color w:val="auto"/>
                <w:w w:val="99"/>
              </w:rPr>
              <w:t>我方已按合同要求完成了</w:t>
            </w:r>
          </w:p>
        </w:tc>
        <w:tc>
          <w:tcPr>
            <w:tcW w:w="48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2820" w:type="dxa"/>
            <w:vAlign w:val="bottom"/>
            <w:gridSpan w:val="2"/>
          </w:tcPr>
          <w:p>
            <w:pPr>
              <w:spacing w:after="0" w:line="240" w:lineRule="exact"/>
              <w:rPr>
                <w:sz w:val="20"/>
                <w:szCs w:val="20"/>
                <w:color w:val="auto"/>
              </w:rPr>
            </w:pPr>
            <w:r>
              <w:rPr>
                <w:rFonts w:ascii="宋体" w:cs="宋体" w:eastAsia="宋体" w:hAnsi="宋体"/>
                <w:sz w:val="21"/>
                <w:szCs w:val="21"/>
                <w:color w:val="auto"/>
              </w:rPr>
              <w:t>爆破作业项目，经自检合格，</w:t>
            </w:r>
          </w:p>
        </w:tc>
      </w:tr>
      <w:tr>
        <w:trPr>
          <w:trHeight w:val="392"/>
        </w:trPr>
        <w:tc>
          <w:tcPr>
            <w:tcW w:w="120" w:type="dxa"/>
            <w:vAlign w:val="bottom"/>
          </w:tcPr>
          <w:p>
            <w:pPr>
              <w:spacing w:after="0"/>
              <w:rPr>
                <w:sz w:val="24"/>
                <w:szCs w:val="24"/>
                <w:color w:val="auto"/>
              </w:rPr>
            </w:pPr>
          </w:p>
        </w:tc>
        <w:tc>
          <w:tcPr>
            <w:tcW w:w="3340" w:type="dxa"/>
            <w:vAlign w:val="bottom"/>
            <w:gridSpan w:val="3"/>
          </w:tcPr>
          <w:p>
            <w:pPr>
              <w:ind w:left="120"/>
              <w:spacing w:after="0" w:line="240" w:lineRule="exact"/>
              <w:rPr>
                <w:sz w:val="20"/>
                <w:szCs w:val="20"/>
                <w:color w:val="auto"/>
              </w:rPr>
            </w:pPr>
            <w:r>
              <w:rPr>
                <w:rFonts w:ascii="宋体" w:cs="宋体" w:eastAsia="宋体" w:hAnsi="宋体"/>
                <w:sz w:val="21"/>
                <w:szCs w:val="21"/>
                <w:color w:val="auto"/>
              </w:rPr>
              <w:t>请予以检查和验收。</w:t>
            </w:r>
          </w:p>
        </w:tc>
        <w:tc>
          <w:tcPr>
            <w:tcW w:w="56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408"/>
        </w:trPr>
        <w:tc>
          <w:tcPr>
            <w:tcW w:w="120" w:type="dxa"/>
            <w:vAlign w:val="bottom"/>
          </w:tcPr>
          <w:p>
            <w:pPr>
              <w:spacing w:after="0"/>
              <w:rPr>
                <w:sz w:val="24"/>
                <w:szCs w:val="24"/>
                <w:color w:val="auto"/>
              </w:rPr>
            </w:pPr>
          </w:p>
        </w:tc>
        <w:tc>
          <w:tcPr>
            <w:tcW w:w="3340" w:type="dxa"/>
            <w:vAlign w:val="bottom"/>
            <w:gridSpan w:val="3"/>
          </w:tcPr>
          <w:p>
            <w:pPr>
              <w:ind w:left="540"/>
              <w:spacing w:after="0" w:line="240" w:lineRule="exact"/>
              <w:rPr>
                <w:sz w:val="20"/>
                <w:szCs w:val="20"/>
                <w:color w:val="auto"/>
              </w:rPr>
            </w:pPr>
            <w:r>
              <w:rPr>
                <w:rFonts w:ascii="宋体" w:cs="宋体" w:eastAsia="宋体" w:hAnsi="宋体"/>
                <w:sz w:val="21"/>
                <w:szCs w:val="21"/>
                <w:color w:val="auto"/>
              </w:rPr>
              <w:t>附件：</w:t>
            </w:r>
          </w:p>
        </w:tc>
        <w:tc>
          <w:tcPr>
            <w:tcW w:w="56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1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76835</wp:posOffset>
                </wp:positionH>
                <wp:positionV relativeFrom="paragraph">
                  <wp:posOffset>-1035685</wp:posOffset>
                </wp:positionV>
                <wp:extent cx="0" cy="698817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881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5pt,-81.5499pt" to="6.05pt,468.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3035300</wp:posOffset>
                </wp:positionV>
                <wp:extent cx="578929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892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pt,239pt" to="461.65pt,23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5859780</wp:posOffset>
                </wp:positionH>
                <wp:positionV relativeFrom="paragraph">
                  <wp:posOffset>-1035685</wp:posOffset>
                </wp:positionV>
                <wp:extent cx="0" cy="698817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881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1.4pt,-81.5499pt" to="461.4pt,468.7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3640"/>
        <w:spacing w:after="0" w:line="240" w:lineRule="exact"/>
        <w:rPr>
          <w:sz w:val="20"/>
          <w:szCs w:val="20"/>
          <w:color w:val="auto"/>
        </w:rPr>
      </w:pPr>
      <w:r>
        <w:rPr>
          <w:rFonts w:ascii="宋体" w:cs="宋体" w:eastAsia="宋体" w:hAnsi="宋体"/>
          <w:sz w:val="21"/>
          <w:szCs w:val="21"/>
          <w:color w:val="auto"/>
        </w:rPr>
        <w:t>爆破设计施工单位（盖章）：</w:t>
      </w:r>
    </w:p>
    <w:p>
      <w:pPr>
        <w:spacing w:after="0" w:line="229" w:lineRule="exact"/>
        <w:rPr>
          <w:sz w:val="20"/>
          <w:szCs w:val="20"/>
          <w:color w:val="auto"/>
        </w:rPr>
      </w:pPr>
    </w:p>
    <w:p>
      <w:pPr>
        <w:ind w:left="3640"/>
        <w:spacing w:after="0" w:line="256" w:lineRule="exact"/>
        <w:rPr>
          <w:sz w:val="20"/>
          <w:szCs w:val="20"/>
          <w:color w:val="auto"/>
        </w:rPr>
      </w:pPr>
      <w:r>
        <w:rPr>
          <w:rFonts w:ascii="宋体" w:cs="宋体" w:eastAsia="宋体" w:hAnsi="宋体"/>
          <w:sz w:val="21"/>
          <w:szCs w:val="21"/>
          <w:color w:val="auto"/>
        </w:rPr>
        <w:t>项目经理</w:t>
      </w:r>
      <w:r>
        <w:rPr>
          <w:rFonts w:ascii="Times New Roman" w:cs="Times New Roman" w:eastAsia="Times New Roman" w:hAnsi="Times New Roman"/>
          <w:sz w:val="21"/>
          <w:szCs w:val="21"/>
          <w:color w:val="auto"/>
        </w:rPr>
        <w:t>/</w:t>
      </w:r>
      <w:r>
        <w:rPr>
          <w:rFonts w:ascii="宋体" w:cs="宋体" w:eastAsia="宋体" w:hAnsi="宋体"/>
          <w:sz w:val="21"/>
          <w:szCs w:val="21"/>
          <w:color w:val="auto"/>
        </w:rPr>
        <w:t>项目技术负责人（签字）：</w:t>
      </w:r>
    </w:p>
    <w:p>
      <w:pPr>
        <w:spacing w:after="0" w:line="114" w:lineRule="exact"/>
        <w:rPr>
          <w:sz w:val="20"/>
          <w:szCs w:val="20"/>
          <w:color w:val="auto"/>
        </w:rPr>
      </w:pPr>
    </w:p>
    <w:p>
      <w:pPr>
        <w:ind w:left="6640"/>
        <w:spacing w:after="0" w:line="240" w:lineRule="exact"/>
        <w:tabs>
          <w:tab w:leader="none" w:pos="7040" w:val="left"/>
          <w:tab w:leader="none" w:pos="7460" w:val="left"/>
        </w:tabs>
        <w:rPr>
          <w:sz w:val="20"/>
          <w:szCs w:val="20"/>
          <w:color w:val="auto"/>
        </w:rPr>
      </w:pPr>
      <w:r>
        <w:rPr>
          <w:rFonts w:ascii="宋体" w:cs="宋体" w:eastAsia="宋体" w:hAnsi="宋体"/>
          <w:sz w:val="21"/>
          <w:szCs w:val="21"/>
          <w:color w:val="auto"/>
        </w:rPr>
        <w:t>年</w:t>
        <w:tab/>
        <w:t>月</w:t>
        <w:tab/>
        <w:t>日</w:t>
      </w:r>
    </w:p>
    <w:p>
      <w:pPr>
        <w:spacing w:after="0" w:line="178" w:lineRule="exact"/>
        <w:rPr>
          <w:sz w:val="20"/>
          <w:szCs w:val="20"/>
          <w:color w:val="auto"/>
        </w:rPr>
      </w:pPr>
    </w:p>
    <w:p>
      <w:pPr>
        <w:ind w:left="240"/>
        <w:spacing w:after="0" w:line="240" w:lineRule="exact"/>
        <w:rPr>
          <w:sz w:val="20"/>
          <w:szCs w:val="20"/>
          <w:color w:val="auto"/>
        </w:rPr>
      </w:pPr>
      <w:r>
        <w:rPr>
          <w:rFonts w:ascii="宋体" w:cs="宋体" w:eastAsia="宋体" w:hAnsi="宋体"/>
          <w:sz w:val="21"/>
          <w:szCs w:val="21"/>
          <w:color w:val="auto"/>
        </w:rPr>
        <w:t>预验收意见：</w:t>
      </w:r>
    </w:p>
    <w:p>
      <w:pPr>
        <w:spacing w:after="0" w:line="169" w:lineRule="exact"/>
        <w:rPr>
          <w:sz w:val="20"/>
          <w:szCs w:val="20"/>
          <w:color w:val="auto"/>
        </w:rPr>
      </w:pPr>
    </w:p>
    <w:p>
      <w:pPr>
        <w:ind w:left="660"/>
        <w:spacing w:after="0" w:line="256" w:lineRule="exact"/>
        <w:rPr>
          <w:sz w:val="20"/>
          <w:szCs w:val="20"/>
          <w:color w:val="auto"/>
        </w:rPr>
      </w:pPr>
      <w:r>
        <w:rPr>
          <w:rFonts w:ascii="宋体" w:cs="宋体" w:eastAsia="宋体" w:hAnsi="宋体"/>
          <w:sz w:val="21"/>
          <w:szCs w:val="21"/>
          <w:color w:val="auto"/>
        </w:rPr>
        <w:t>经预验收，该项目</w:t>
      </w:r>
      <w:r>
        <w:rPr>
          <w:rFonts w:ascii="宋体" w:cs="宋体" w:eastAsia="宋体" w:hAnsi="宋体"/>
          <w:sz w:val="21"/>
          <w:szCs w:val="21"/>
          <w:u w:val="single" w:color="auto"/>
          <w:color w:val="auto"/>
        </w:rPr>
        <w:t>合格</w:t>
      </w:r>
      <w:r>
        <w:rPr>
          <w:rFonts w:ascii="Times New Roman" w:cs="Times New Roman" w:eastAsia="Times New Roman" w:hAnsi="Times New Roman"/>
          <w:sz w:val="21"/>
          <w:szCs w:val="21"/>
          <w:u w:val="single" w:color="auto"/>
          <w:color w:val="auto"/>
        </w:rPr>
        <w:t>/</w:t>
      </w:r>
      <w:r>
        <w:rPr>
          <w:rFonts w:ascii="宋体" w:cs="宋体" w:eastAsia="宋体" w:hAnsi="宋体"/>
          <w:sz w:val="21"/>
          <w:szCs w:val="21"/>
          <w:u w:val="single" w:color="auto"/>
          <w:color w:val="auto"/>
        </w:rPr>
        <w:t>不合格，可以</w:t>
      </w:r>
      <w:r>
        <w:rPr>
          <w:rFonts w:ascii="Times New Roman" w:cs="Times New Roman" w:eastAsia="Times New Roman" w:hAnsi="Times New Roman"/>
          <w:sz w:val="21"/>
          <w:szCs w:val="21"/>
          <w:u w:val="single" w:color="auto"/>
          <w:color w:val="auto"/>
        </w:rPr>
        <w:t>/</w:t>
      </w:r>
      <w:r>
        <w:rPr>
          <w:rFonts w:ascii="宋体" w:cs="宋体" w:eastAsia="宋体" w:hAnsi="宋体"/>
          <w:sz w:val="21"/>
          <w:szCs w:val="21"/>
          <w:u w:val="single" w:color="auto"/>
          <w:color w:val="auto"/>
        </w:rPr>
        <w:t>不可以</w:t>
      </w:r>
      <w:r>
        <w:rPr>
          <w:rFonts w:ascii="宋体" w:cs="宋体" w:eastAsia="宋体" w:hAnsi="宋体"/>
          <w:sz w:val="21"/>
          <w:szCs w:val="21"/>
          <w:color w:val="auto"/>
        </w:rPr>
        <w:t>组织正式验收。</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3600"/>
        <w:spacing w:after="0" w:line="240" w:lineRule="exact"/>
        <w:rPr>
          <w:sz w:val="20"/>
          <w:szCs w:val="20"/>
          <w:color w:val="auto"/>
        </w:rPr>
      </w:pPr>
      <w:r>
        <w:rPr>
          <w:rFonts w:ascii="宋体" w:cs="宋体" w:eastAsia="宋体" w:hAnsi="宋体"/>
          <w:sz w:val="21"/>
          <w:szCs w:val="21"/>
          <w:color w:val="auto"/>
        </w:rPr>
        <w:t>爆破安全监理机构（盖章）：</w:t>
      </w:r>
    </w:p>
    <w:p>
      <w:pPr>
        <w:spacing w:after="0" w:line="168" w:lineRule="exact"/>
        <w:rPr>
          <w:sz w:val="20"/>
          <w:szCs w:val="20"/>
          <w:color w:val="auto"/>
        </w:rPr>
      </w:pPr>
    </w:p>
    <w:p>
      <w:pPr>
        <w:jc w:val="center"/>
        <w:ind w:right="20"/>
        <w:spacing w:after="0" w:line="240" w:lineRule="exact"/>
        <w:rPr>
          <w:sz w:val="20"/>
          <w:szCs w:val="20"/>
          <w:color w:val="auto"/>
        </w:rPr>
      </w:pPr>
      <w:r>
        <w:rPr>
          <w:rFonts w:ascii="宋体" w:cs="宋体" w:eastAsia="宋体" w:hAnsi="宋体"/>
          <w:sz w:val="21"/>
          <w:szCs w:val="21"/>
          <w:color w:val="auto"/>
        </w:rPr>
        <w:t>总监理工程师（签字）：</w:t>
      </w:r>
    </w:p>
    <w:p>
      <w:pPr>
        <w:spacing w:after="0" w:line="168" w:lineRule="exact"/>
        <w:rPr>
          <w:sz w:val="20"/>
          <w:szCs w:val="20"/>
          <w:color w:val="auto"/>
        </w:rPr>
      </w:pPr>
    </w:p>
    <w:p>
      <w:pPr>
        <w:ind w:left="6640"/>
        <w:spacing w:after="0" w:line="240" w:lineRule="exact"/>
        <w:tabs>
          <w:tab w:leader="none" w:pos="7040" w:val="left"/>
          <w:tab w:leader="none" w:pos="7460" w:val="left"/>
        </w:tabs>
        <w:rPr>
          <w:sz w:val="20"/>
          <w:szCs w:val="20"/>
          <w:color w:val="auto"/>
        </w:rPr>
      </w:pPr>
      <w:r>
        <w:rPr>
          <w:rFonts w:ascii="宋体" w:cs="宋体" w:eastAsia="宋体" w:hAnsi="宋体"/>
          <w:sz w:val="21"/>
          <w:szCs w:val="21"/>
          <w:color w:val="auto"/>
        </w:rPr>
        <w:t>年</w:t>
        <w:tab/>
        <w:t>月</w:t>
        <w:tab/>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111760</wp:posOffset>
                </wp:positionV>
                <wp:extent cx="578929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892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pt,8.8pt" to="461.65pt,8.8pt" o:allowincell="f" strokecolor="#000000" strokeweight="0.4799pt"/>
            </w:pict>
          </mc:Fallback>
        </mc:AlternateContent>
      </w:r>
    </w:p>
    <w:p>
      <w:pPr>
        <w:spacing w:after="0" w:line="198"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本表一式三份，建设单位、爆破安全监理机构、爆破设计施工单位各存一份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right"/>
        <w:ind w:right="220"/>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9360"/>
          </w:cols>
          <w:pgMar w:left="1420" w:top="1415" w:right="1126" w:bottom="692" w:gutter="0" w:footer="0" w:header="0"/>
        </w:sectPr>
      </w:pPr>
    </w:p>
    <w:bookmarkStart w:id="25" w:name="page26"/>
    <w:bookmarkEnd w:id="25"/>
    <w:p>
      <w:pPr>
        <w:spacing w:after="0" w:line="256" w:lineRule="exact"/>
        <w:rPr>
          <w:sz w:val="20"/>
          <w:szCs w:val="20"/>
          <w:color w:val="auto"/>
        </w:rPr>
      </w:pPr>
      <w:r>
        <w:rPr>
          <w:rFonts w:ascii="Times New Roman" w:cs="Times New Roman" w:eastAsia="Times New Roman" w:hAnsi="Times New Roman"/>
          <w:sz w:val="21"/>
          <w:szCs w:val="21"/>
          <w:b w:val="1"/>
          <w:bCs w:val="1"/>
          <w:color w:val="auto"/>
        </w:rPr>
        <w:t xml:space="preserve">T/CSEB </w:t>
      </w:r>
      <w:r>
        <w:rPr>
          <w:rFonts w:ascii="黑体" w:cs="黑体" w:eastAsia="黑体" w:hAnsi="黑体"/>
          <w:sz w:val="21"/>
          <w:szCs w:val="21"/>
          <w:color w:val="auto"/>
        </w:rPr>
        <w:t>0010</w:t>
      </w:r>
      <w:r>
        <w:rPr>
          <w:rFonts w:ascii="Arial" w:cs="Arial" w:eastAsia="Arial" w:hAnsi="Arial"/>
          <w:sz w:val="21"/>
          <w:szCs w:val="21"/>
          <w:color w:val="auto"/>
        </w:rPr>
        <w:t>—</w:t>
      </w:r>
      <w:r>
        <w:rPr>
          <w:rFonts w:ascii="黑体" w:cs="黑体" w:eastAsia="黑体" w:hAnsi="黑体"/>
          <w:sz w:val="21"/>
          <w:szCs w:val="21"/>
          <w:color w:val="auto"/>
        </w:rPr>
        <w:t>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313"/>
        <w:spacing w:after="0" w:line="240" w:lineRule="exact"/>
        <w:tabs>
          <w:tab w:leader="none" w:pos="180" w:val="left"/>
          <w:tab w:leader="none" w:pos="180" w:val="left"/>
        </w:tabs>
        <w:rPr>
          <w:sz w:val="20"/>
          <w:szCs w:val="20"/>
          <w:color w:val="auto"/>
        </w:rPr>
      </w:pPr>
      <w:r>
        <w:rPr>
          <w:rFonts w:ascii="宋体" w:cs="宋体" w:eastAsia="宋体" w:hAnsi="宋体"/>
          <w:sz w:val="21"/>
          <w:szCs w:val="21"/>
          <w:color w:val="auto"/>
        </w:rPr>
        <w:t>附</w:t>
        <w:tab/>
        <w:t>录</w:t>
      </w:r>
      <w:r>
        <w:rPr>
          <w:sz w:val="20"/>
          <w:szCs w:val="20"/>
          <w:color w:val="auto"/>
        </w:rPr>
        <w:tab/>
      </w:r>
      <w:r>
        <w:rPr>
          <w:rFonts w:ascii="黑体" w:cs="黑体" w:eastAsia="黑体" w:hAnsi="黑体"/>
          <w:sz w:val="21"/>
          <w:szCs w:val="21"/>
          <w:color w:val="auto"/>
        </w:rPr>
        <w:t>C</w:t>
      </w:r>
    </w:p>
    <w:p>
      <w:pPr>
        <w:spacing w:after="0" w:line="68" w:lineRule="exact"/>
        <w:rPr>
          <w:sz w:val="20"/>
          <w:szCs w:val="20"/>
          <w:color w:val="auto"/>
        </w:rPr>
      </w:pPr>
    </w:p>
    <w:p>
      <w:pPr>
        <w:jc w:val="center"/>
        <w:ind w:right="-293"/>
        <w:spacing w:after="0" w:line="240" w:lineRule="exact"/>
        <w:rPr>
          <w:sz w:val="20"/>
          <w:szCs w:val="20"/>
          <w:color w:val="auto"/>
        </w:rPr>
      </w:pPr>
      <w:r>
        <w:rPr>
          <w:rFonts w:ascii="宋体" w:cs="宋体" w:eastAsia="宋体" w:hAnsi="宋体"/>
          <w:sz w:val="21"/>
          <w:szCs w:val="21"/>
          <w:color w:val="auto"/>
        </w:rPr>
        <w:t>（规范性附录）</w:t>
      </w:r>
    </w:p>
    <w:p>
      <w:pPr>
        <w:spacing w:after="0" w:line="72" w:lineRule="exact"/>
        <w:rPr>
          <w:sz w:val="20"/>
          <w:szCs w:val="20"/>
          <w:color w:val="auto"/>
        </w:rPr>
      </w:pPr>
    </w:p>
    <w:p>
      <w:pPr>
        <w:jc w:val="center"/>
        <w:ind w:right="-313"/>
        <w:spacing w:after="0" w:line="240" w:lineRule="exact"/>
        <w:rPr>
          <w:sz w:val="20"/>
          <w:szCs w:val="20"/>
          <w:color w:val="auto"/>
        </w:rPr>
      </w:pPr>
      <w:r>
        <w:rPr>
          <w:rFonts w:ascii="宋体" w:cs="宋体" w:eastAsia="宋体" w:hAnsi="宋体"/>
          <w:sz w:val="21"/>
          <w:szCs w:val="21"/>
          <w:color w:val="auto"/>
        </w:rPr>
        <w:t>监理工作联系单式样</w:t>
      </w:r>
    </w:p>
    <w:p>
      <w:pPr>
        <w:spacing w:after="0" w:line="353"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C.1</w:t>
      </w:r>
      <w:r>
        <w:rPr>
          <w:rFonts w:ascii="宋体" w:cs="宋体" w:eastAsia="宋体" w:hAnsi="宋体"/>
          <w:sz w:val="21"/>
          <w:szCs w:val="21"/>
          <w:color w:val="auto"/>
        </w:rPr>
        <w:t>规定了监理工作联系单式样。</w:t>
      </w:r>
    </w:p>
    <w:p>
      <w:pPr>
        <w:spacing w:after="0" w:line="205" w:lineRule="exact"/>
        <w:rPr>
          <w:sz w:val="20"/>
          <w:szCs w:val="20"/>
          <w:color w:val="auto"/>
        </w:rPr>
      </w:pPr>
    </w:p>
    <w:p>
      <w:pPr>
        <w:jc w:val="center"/>
        <w:ind w:right="-313"/>
        <w:spacing w:after="0" w:line="264" w:lineRule="exact"/>
        <w:tabs>
          <w:tab w:leader="none" w:pos="180" w:val="left"/>
        </w:tabs>
        <w:rPr>
          <w:sz w:val="20"/>
          <w:szCs w:val="20"/>
          <w:color w:val="auto"/>
        </w:rPr>
      </w:pPr>
      <w:r>
        <w:rPr>
          <w:rFonts w:ascii="宋体" w:cs="宋体" w:eastAsia="宋体" w:hAnsi="宋体"/>
          <w:sz w:val="21"/>
          <w:szCs w:val="21"/>
          <w:color w:val="auto"/>
        </w:rPr>
        <w:t>表</w:t>
      </w:r>
      <w:r>
        <w:rPr>
          <w:rFonts w:ascii="Times New Roman" w:cs="Times New Roman" w:eastAsia="Times New Roman" w:hAnsi="Times New Roman"/>
          <w:sz w:val="21"/>
          <w:szCs w:val="21"/>
          <w:color w:val="auto"/>
        </w:rPr>
        <w:t>C.1</w:t>
      </w:r>
      <w:r>
        <w:rPr>
          <w:sz w:val="20"/>
          <w:szCs w:val="20"/>
          <w:color w:val="auto"/>
        </w:rPr>
        <w:tab/>
      </w:r>
      <w:r>
        <w:rPr>
          <w:rFonts w:ascii="宋体" w:cs="宋体" w:eastAsia="宋体" w:hAnsi="宋体"/>
          <w:sz w:val="21"/>
          <w:szCs w:val="21"/>
          <w:color w:val="auto"/>
        </w:rPr>
        <w:t>监理工作联系单</w:t>
      </w:r>
    </w:p>
    <w:p>
      <w:pPr>
        <w:spacing w:after="0" w:line="289" w:lineRule="exact"/>
        <w:rPr>
          <w:sz w:val="20"/>
          <w:szCs w:val="20"/>
          <w:color w:val="auto"/>
        </w:rPr>
      </w:pPr>
    </w:p>
    <w:p>
      <w:pPr>
        <w:spacing w:after="0" w:line="240" w:lineRule="exact"/>
        <w:tabs>
          <w:tab w:leader="none" w:pos="6780" w:val="left"/>
        </w:tabs>
        <w:rPr>
          <w:sz w:val="20"/>
          <w:szCs w:val="20"/>
          <w:color w:val="auto"/>
        </w:rPr>
      </w:pPr>
      <w:r>
        <w:rPr>
          <w:rFonts w:ascii="宋体" w:cs="宋体" w:eastAsia="宋体" w:hAnsi="宋体"/>
          <w:sz w:val="21"/>
          <w:szCs w:val="21"/>
          <w:color w:val="auto"/>
        </w:rPr>
        <w:t>项目名称：</w:t>
      </w:r>
      <w:r>
        <w:rPr>
          <w:sz w:val="20"/>
          <w:szCs w:val="20"/>
          <w:color w:val="auto"/>
        </w:rPr>
        <w:tab/>
      </w:r>
      <w:r>
        <w:rPr>
          <w:rFonts w:ascii="宋体" w:cs="宋体" w:eastAsia="宋体" w:hAnsi="宋体"/>
          <w:sz w:val="21"/>
          <w:szCs w:val="21"/>
          <w:color w:val="auto"/>
        </w:rPr>
        <w:t>编号：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50800</wp:posOffset>
                </wp:positionH>
                <wp:positionV relativeFrom="paragraph">
                  <wp:posOffset>85725</wp:posOffset>
                </wp:positionV>
                <wp:extent cx="5836920"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36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6.75pt" to="463.6pt,6.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53975</wp:posOffset>
                </wp:positionH>
                <wp:positionV relativeFrom="paragraph">
                  <wp:posOffset>82550</wp:posOffset>
                </wp:positionV>
                <wp:extent cx="0" cy="605599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559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5pt,6.5pt" to="4.25pt,483.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6135370</wp:posOffset>
                </wp:positionV>
                <wp:extent cx="583692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36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483.1pt" to="463.6pt,483.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5884545</wp:posOffset>
                </wp:positionH>
                <wp:positionV relativeFrom="paragraph">
                  <wp:posOffset>82550</wp:posOffset>
                </wp:positionV>
                <wp:extent cx="0" cy="605599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559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3.35pt,6.5pt" to="463.35pt,483.35pt" o:allowincell="f" strokecolor="#000000" strokeweight="0.4799pt"/>
            </w:pict>
          </mc:Fallback>
        </mc:AlternateContent>
      </w:r>
    </w:p>
    <w:p>
      <w:pPr>
        <w:spacing w:after="0" w:line="375" w:lineRule="exact"/>
        <w:rPr>
          <w:sz w:val="20"/>
          <w:szCs w:val="20"/>
          <w:color w:val="auto"/>
        </w:rPr>
      </w:pPr>
    </w:p>
    <w:p>
      <w:pPr>
        <w:ind w:left="200"/>
        <w:spacing w:after="0" w:line="240" w:lineRule="exact"/>
        <w:rPr>
          <w:sz w:val="20"/>
          <w:szCs w:val="20"/>
          <w:color w:val="auto"/>
        </w:rPr>
      </w:pPr>
      <w:r>
        <w:rPr>
          <w:rFonts w:ascii="宋体" w:cs="宋体" w:eastAsia="宋体" w:hAnsi="宋体"/>
          <w:sz w:val="21"/>
          <w:szCs w:val="21"/>
          <w:color w:val="auto"/>
        </w:rPr>
        <w:t>致：</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391160</wp:posOffset>
            </wp:positionH>
            <wp:positionV relativeFrom="paragraph">
              <wp:posOffset>-1905</wp:posOffset>
            </wp:positionV>
            <wp:extent cx="2332355" cy="63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extLst>
                    </a:blip>
                    <a:srcRect/>
                    <a:stretch>
                      <a:fillRect/>
                    </a:stretch>
                  </pic:blipFill>
                  <pic:spPr bwMode="auto">
                    <a:xfrm>
                      <a:off x="0" y="0"/>
                      <a:ext cx="2332355" cy="6350"/>
                    </a:xfrm>
                    <a:prstGeom prst="rect">
                      <a:avLst/>
                    </a:prstGeom>
                    <a:noFill/>
                  </pic:spPr>
                </pic:pic>
              </a:graphicData>
            </a:graphic>
          </wp:anchor>
        </w:drawing>
      </w:r>
    </w:p>
    <w:p>
      <w:pPr>
        <w:spacing w:after="0" w:line="208" w:lineRule="exact"/>
        <w:rPr>
          <w:sz w:val="20"/>
          <w:szCs w:val="20"/>
          <w:color w:val="auto"/>
        </w:rPr>
      </w:pPr>
    </w:p>
    <w:p>
      <w:pPr>
        <w:ind w:left="200"/>
        <w:spacing w:after="0" w:line="240" w:lineRule="exact"/>
        <w:rPr>
          <w:sz w:val="20"/>
          <w:szCs w:val="20"/>
          <w:color w:val="auto"/>
        </w:rPr>
      </w:pPr>
      <w:r>
        <w:rPr>
          <w:rFonts w:ascii="宋体" w:cs="宋体" w:eastAsia="宋体" w:hAnsi="宋体"/>
          <w:sz w:val="21"/>
          <w:szCs w:val="21"/>
          <w:color w:val="auto"/>
        </w:rPr>
        <w:t>事由：</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200"/>
        <w:spacing w:after="0" w:line="240" w:lineRule="exact"/>
        <w:rPr>
          <w:sz w:val="20"/>
          <w:szCs w:val="20"/>
          <w:color w:val="auto"/>
        </w:rPr>
      </w:pPr>
      <w:r>
        <w:rPr>
          <w:rFonts w:ascii="宋体" w:cs="宋体" w:eastAsia="宋体" w:hAnsi="宋体"/>
          <w:sz w:val="21"/>
          <w:szCs w:val="21"/>
          <w:color w:val="auto"/>
        </w:rPr>
        <w:t>内容：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3980"/>
        <w:spacing w:after="0" w:line="240" w:lineRule="exact"/>
        <w:rPr>
          <w:sz w:val="20"/>
          <w:szCs w:val="20"/>
          <w:color w:val="auto"/>
        </w:rPr>
      </w:pPr>
      <w:r>
        <w:rPr>
          <w:rFonts w:ascii="宋体" w:cs="宋体" w:eastAsia="宋体" w:hAnsi="宋体"/>
          <w:sz w:val="21"/>
          <w:szCs w:val="21"/>
          <w:color w:val="auto"/>
        </w:rPr>
        <w:t>发文单位（盖章）：</w:t>
      </w:r>
    </w:p>
    <w:p>
      <w:pPr>
        <w:spacing w:after="0" w:line="228" w:lineRule="exact"/>
        <w:rPr>
          <w:sz w:val="20"/>
          <w:szCs w:val="20"/>
          <w:color w:val="auto"/>
        </w:rPr>
      </w:pPr>
    </w:p>
    <w:p>
      <w:pPr>
        <w:ind w:left="3980"/>
        <w:spacing w:after="0" w:line="240" w:lineRule="exact"/>
        <w:rPr>
          <w:sz w:val="20"/>
          <w:szCs w:val="20"/>
          <w:color w:val="auto"/>
        </w:rPr>
      </w:pPr>
      <w:r>
        <w:rPr>
          <w:rFonts w:ascii="宋体" w:cs="宋体" w:eastAsia="宋体" w:hAnsi="宋体"/>
          <w:sz w:val="21"/>
          <w:szCs w:val="21"/>
          <w:color w:val="auto"/>
        </w:rPr>
        <w:t>负责人（签字）：</w:t>
      </w:r>
    </w:p>
    <w:p>
      <w:pPr>
        <w:spacing w:after="0" w:line="228" w:lineRule="exact"/>
        <w:rPr>
          <w:sz w:val="20"/>
          <w:szCs w:val="20"/>
          <w:color w:val="auto"/>
        </w:rPr>
      </w:pPr>
    </w:p>
    <w:p>
      <w:pPr>
        <w:jc w:val="both"/>
        <w:ind w:left="6700"/>
        <w:spacing w:after="0" w:line="240" w:lineRule="exact"/>
        <w:tabs>
          <w:tab w:leader="none" w:pos="7100" w:val="left"/>
          <w:tab w:leader="none" w:pos="7520" w:val="left"/>
        </w:tabs>
        <w:rPr>
          <w:sz w:val="20"/>
          <w:szCs w:val="20"/>
          <w:color w:val="auto"/>
        </w:rPr>
      </w:pPr>
      <w:r>
        <w:rPr>
          <w:rFonts w:ascii="宋体" w:cs="宋体" w:eastAsia="宋体" w:hAnsi="宋体"/>
          <w:sz w:val="21"/>
          <w:szCs w:val="21"/>
          <w:color w:val="auto"/>
        </w:rPr>
        <w:t>年</w:t>
        <w:tab/>
        <w:t>月</w:t>
        <w:tab/>
        <w:t>日</w:t>
      </w:r>
    </w:p>
    <w:p>
      <w:pPr>
        <w:spacing w:after="0" w:line="200" w:lineRule="exact"/>
        <w:rPr>
          <w:sz w:val="20"/>
          <w:szCs w:val="20"/>
          <w:color w:val="auto"/>
        </w:rPr>
      </w:pPr>
    </w:p>
    <w:p>
      <w:pPr>
        <w:spacing w:after="0" w:line="303" w:lineRule="exact"/>
        <w:rPr>
          <w:sz w:val="20"/>
          <w:szCs w:val="20"/>
          <w:color w:val="auto"/>
        </w:rPr>
      </w:pPr>
    </w:p>
    <w:p>
      <w:pPr>
        <w:jc w:val="center"/>
        <w:ind w:right="-313"/>
        <w:spacing w:after="0" w:line="211" w:lineRule="exact"/>
        <w:rPr>
          <w:sz w:val="20"/>
          <w:szCs w:val="20"/>
          <w:color w:val="auto"/>
        </w:rPr>
      </w:pPr>
      <w:r>
        <w:rPr>
          <w:rFonts w:ascii="MS PGothic" w:cs="MS PGothic" w:eastAsia="MS PGothic" w:hAnsi="MS PGothic"/>
          <w:sz w:val="21"/>
          <w:szCs w:val="21"/>
          <w:b w:val="1"/>
          <w:bCs w:val="1"/>
          <w:color w:val="auto"/>
        </w:rPr>
        <w:t>━━━━━━━━━━━</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22</w:t>
      </w:r>
    </w:p>
    <w:sectPr>
      <w:pgSz w:w="11900" w:h="16838" w:orient="portrait"/>
      <w:cols w:equalWidth="0" w:num="1">
        <w:col w:w="9046"/>
      </w:cols>
      <w:pgMar w:left="1420" w:top="1415" w:right="1440" w:bottom="6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2DB"/>
    <w:multiLevelType w:val="hybridMultilevel"/>
    <w:lvl w:ilvl="0">
      <w:lvlJc w:val="left"/>
      <w:lvlText w:val="%1"/>
      <w:numFmt w:val="decimal"/>
      <w:start w:val="1"/>
    </w:lvl>
  </w:abstractNum>
  <w:abstractNum w:abstractNumId="1">
    <w:nsid w:val="153C"/>
    <w:multiLevelType w:val="hybridMultilevel"/>
    <w:lvl w:ilvl="0">
      <w:lvlJc w:val="left"/>
      <w:lvlText w:val="%1"/>
      <w:numFmt w:val="decimal"/>
      <w:start w:val="2"/>
    </w:lvl>
  </w:abstractNum>
  <w:abstractNum w:abstractNumId="2">
    <w:nsid w:val="7E87"/>
    <w:multiLevelType w:val="hybridMultilevel"/>
    <w:lvl w:ilvl="0">
      <w:lvlJc w:val="left"/>
      <w:lvlText w:val="%1"/>
      <w:numFmt w:val="decimal"/>
      <w:start w:val="3"/>
    </w:lvl>
  </w:abstractNum>
  <w:abstractNum w:abstractNumId="3">
    <w:nsid w:val="390C"/>
    <w:multiLevelType w:val="hybridMultilevel"/>
    <w:lvl w:ilvl="0">
      <w:lvlJc w:val="left"/>
      <w:lvlText w:val="%1"/>
      <w:numFmt w:val="decimal"/>
      <w:start w:val="4"/>
    </w:lvl>
  </w:abstractNum>
  <w:abstractNum w:abstractNumId="4">
    <w:nsid w:val="F3E"/>
    <w:multiLevelType w:val="hybridMultilevel"/>
    <w:lvl w:ilvl="0">
      <w:lvlJc w:val="left"/>
      <w:lvlText w:val="%1"/>
      <w:numFmt w:val="decimal"/>
      <w:start w:val="5"/>
    </w:lvl>
  </w:abstractNum>
  <w:abstractNum w:abstractNumId="5">
    <w:nsid w:val="99"/>
    <w:multiLevelType w:val="hybridMultilevel"/>
    <w:lvl w:ilvl="0">
      <w:lvlJc w:val="left"/>
      <w:lvlText w:val="%1"/>
      <w:numFmt w:val="decimal"/>
      <w:start w:val="6"/>
    </w:lvl>
  </w:abstractNum>
  <w:abstractNum w:abstractNumId="6">
    <w:nsid w:val="124"/>
    <w:multiLevelType w:val="hybridMultilevel"/>
    <w:lvl w:ilvl="0">
      <w:lvlJc w:val="left"/>
      <w:lvlText w:val="录"/>
      <w:numFmt w:val="bullet"/>
      <w:start w:val="1"/>
    </w:lvl>
  </w:abstractNum>
  <w:abstractNum w:abstractNumId="7">
    <w:nsid w:val="305E"/>
    <w:multiLevelType w:val="hybridMultilevel"/>
    <w:lvl w:ilvl="0">
      <w:lvlJc w:val="left"/>
      <w:lvlText w:val="%1"/>
      <w:numFmt w:val="decimal"/>
      <w:start w:val="7"/>
    </w:lvl>
  </w:abstractNum>
  <w:abstractNum w:abstractNumId="8">
    <w:nsid w:val="440D"/>
    <w:multiLevelType w:val="hybridMultilevel"/>
    <w:lvl w:ilvl="0">
      <w:lvlJc w:val="left"/>
      <w:lvlText w:val="%1"/>
      <w:numFmt w:val="decimal"/>
      <w:start w:val="8"/>
    </w:lvl>
  </w:abstractNum>
  <w:abstractNum w:abstractNumId="9">
    <w:nsid w:val="491C"/>
    <w:multiLevelType w:val="hybridMultilevel"/>
    <w:lvl w:ilvl="0">
      <w:lvlJc w:val="left"/>
      <w:lvlText w:val="%1)"/>
      <w:numFmt w:val="lowerLetter"/>
      <w:start w:val="1"/>
    </w:lvl>
    <w:lvl w:ilvl="1">
      <w:lvlJc w:val="left"/>
      <w:lvlText w:val="%2)"/>
      <w:numFmt w:val="decimal"/>
      <w:start w:val="1"/>
    </w:lvl>
  </w:abstractNum>
  <w:abstractNum w:abstractNumId="10">
    <w:nsid w:val="4D06"/>
    <w:multiLevelType w:val="hybridMultilevel"/>
    <w:lvl w:ilvl="0">
      <w:lvlJc w:val="left"/>
      <w:lvlText w:val="%1"/>
      <w:numFmt w:val="decimal"/>
      <w:start w:val="9"/>
    </w:lvl>
  </w:abstractNum>
  <w:abstractNum w:abstractNumId="11">
    <w:nsid w:val="4DB7"/>
    <w:multiLevelType w:val="hybridMultilevel"/>
    <w:lvl w:ilvl="0">
      <w:lvlJc w:val="left"/>
      <w:lvlText w:val="□"/>
      <w:numFmt w:val="bullet"/>
      <w:start w:val="1"/>
    </w:lvl>
    <w:lvl w:ilvl="1">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2019-11-23T15:49:19Z</dcterms:created>
  <dcterms:modified xsi:type="dcterms:W3CDTF">2019-11-23T15:49:19Z</dcterms:modified>
</cp:coreProperties>
</file>